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4D" w:rsidRDefault="00960D4D" w:rsidP="00960D4D">
      <w:pPr>
        <w:pStyle w:val="Csakszveg"/>
        <w:spacing w:after="60"/>
        <w:jc w:val="both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Tiszanána Község Önkormányzata Képviselő-testületének 5/2018. (III.29.) önkormányzati rendelete: </w:t>
      </w:r>
      <w:r>
        <w:rPr>
          <w:rFonts w:ascii="Times New Roman" w:eastAsia="MS Mincho" w:hAnsi="Times New Roman"/>
          <w:sz w:val="24"/>
          <w:szCs w:val="24"/>
        </w:rPr>
        <w:t>A helyi adókról.</w:t>
      </w:r>
    </w:p>
    <w:p w:rsidR="00960D4D" w:rsidRDefault="00960D4D" w:rsidP="00960D4D">
      <w:pPr>
        <w:pStyle w:val="Csakszveg"/>
        <w:jc w:val="both"/>
        <w:rPr>
          <w:rFonts w:ascii="Times New Roman" w:eastAsia="MS Mincho" w:hAnsi="Times New Roman"/>
          <w:sz w:val="24"/>
          <w:szCs w:val="24"/>
        </w:rPr>
      </w:pPr>
    </w:p>
    <w:p w:rsidR="00960D4D" w:rsidRDefault="00960D4D" w:rsidP="00960D4D">
      <w:pPr>
        <w:pStyle w:val="Csakszveg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Tiszanána község Önkormányzatának Képviselő-testülete a helyi adókról szóló 1990. évi C. törvény (továbbiakban: </w:t>
      </w:r>
      <w:proofErr w:type="spellStart"/>
      <w:r>
        <w:rPr>
          <w:rFonts w:ascii="Times New Roman" w:eastAsia="MS Mincho" w:hAnsi="Times New Roman"/>
          <w:sz w:val="24"/>
          <w:szCs w:val="24"/>
        </w:rPr>
        <w:t>Htv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.) 1. § (1) bekezdésében kapott felhatalmazás alapján, Magyarország Alaptörvénye 32. cikk (1) bekezdés h.) pontjában, valamint Magyarország helyi önkormányzatairól szóló 2011. évi CLXXXIX. törvény 13.§. (1) bekezdés 13. pontjában meghatározott feladatkörében eljárva a helyi adókról a következőket rendeli el. </w:t>
      </w:r>
    </w:p>
    <w:p w:rsidR="00960D4D" w:rsidRDefault="00960D4D" w:rsidP="00960D4D">
      <w:pPr>
        <w:pStyle w:val="Csakszveg"/>
        <w:rPr>
          <w:rFonts w:ascii="Times New Roman" w:eastAsia="MS Mincho" w:hAnsi="Times New Roman"/>
          <w:sz w:val="24"/>
          <w:szCs w:val="24"/>
        </w:rPr>
      </w:pPr>
    </w:p>
    <w:p w:rsidR="00960D4D" w:rsidRDefault="00960D4D" w:rsidP="00960D4D">
      <w:pPr>
        <w:pStyle w:val="Csakszveg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1. §</w:t>
      </w:r>
    </w:p>
    <w:p w:rsidR="00960D4D" w:rsidRDefault="00960D4D" w:rsidP="00960D4D">
      <w:pPr>
        <w:pStyle w:val="Csakszveg"/>
        <w:jc w:val="both"/>
        <w:rPr>
          <w:rFonts w:ascii="Times New Roman" w:eastAsia="MS Mincho" w:hAnsi="Times New Roman"/>
          <w:sz w:val="24"/>
          <w:szCs w:val="24"/>
        </w:rPr>
      </w:pPr>
    </w:p>
    <w:p w:rsidR="00960D4D" w:rsidRDefault="00960D4D" w:rsidP="00960D4D">
      <w:pPr>
        <w:pStyle w:val="Csakszveg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Tiszanána község Önkormányzata (továbbiakban: Önkormányzat) illetékességi területén a következő helyi adókat vezeti be:</w:t>
      </w:r>
    </w:p>
    <w:p w:rsidR="00960D4D" w:rsidRDefault="00960D4D" w:rsidP="00960D4D">
      <w:pPr>
        <w:pStyle w:val="Csakszveg"/>
        <w:jc w:val="both"/>
        <w:rPr>
          <w:rFonts w:ascii="Times New Roman" w:eastAsia="MS Mincho" w:hAnsi="Times New Roman"/>
          <w:sz w:val="24"/>
          <w:szCs w:val="24"/>
        </w:rPr>
      </w:pPr>
    </w:p>
    <w:p w:rsidR="00960D4D" w:rsidRDefault="00960D4D" w:rsidP="00960D4D">
      <w:pPr>
        <w:pStyle w:val="Csakszveg"/>
        <w:tabs>
          <w:tab w:val="left" w:pos="426"/>
        </w:tabs>
        <w:ind w:left="426" w:hanging="426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1.</w:t>
      </w:r>
      <w:r>
        <w:rPr>
          <w:rFonts w:ascii="Times New Roman" w:eastAsia="MS Mincho" w:hAnsi="Times New Roman"/>
          <w:sz w:val="24"/>
          <w:szCs w:val="24"/>
        </w:rPr>
        <w:tab/>
        <w:t>magánszemélyek kommunális adója,</w:t>
      </w:r>
    </w:p>
    <w:p w:rsidR="00960D4D" w:rsidRDefault="00960D4D" w:rsidP="00960D4D">
      <w:pPr>
        <w:pStyle w:val="Csakszveg"/>
        <w:tabs>
          <w:tab w:val="left" w:pos="426"/>
        </w:tabs>
        <w:ind w:left="426" w:hanging="426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2.</w:t>
      </w:r>
      <w:r>
        <w:rPr>
          <w:rFonts w:ascii="Times New Roman" w:eastAsia="MS Mincho" w:hAnsi="Times New Roman"/>
          <w:sz w:val="24"/>
          <w:szCs w:val="24"/>
        </w:rPr>
        <w:tab/>
        <w:t>építményadó,</w:t>
      </w:r>
    </w:p>
    <w:p w:rsidR="00960D4D" w:rsidRDefault="00960D4D" w:rsidP="00960D4D">
      <w:pPr>
        <w:pStyle w:val="Csakszveg"/>
        <w:tabs>
          <w:tab w:val="left" w:pos="426"/>
        </w:tabs>
        <w:ind w:left="426" w:hanging="426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3.</w:t>
      </w:r>
      <w:r>
        <w:rPr>
          <w:rFonts w:ascii="Times New Roman" w:eastAsia="MS Mincho" w:hAnsi="Times New Roman"/>
          <w:sz w:val="24"/>
          <w:szCs w:val="24"/>
        </w:rPr>
        <w:tab/>
        <w:t>helyi iparűzési adó,</w:t>
      </w:r>
    </w:p>
    <w:p w:rsidR="00960D4D" w:rsidRDefault="00960D4D" w:rsidP="00960D4D">
      <w:pPr>
        <w:pStyle w:val="Csakszveg"/>
        <w:tabs>
          <w:tab w:val="left" w:pos="426"/>
        </w:tabs>
        <w:ind w:left="426" w:hanging="426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4.</w:t>
      </w:r>
      <w:r>
        <w:rPr>
          <w:rFonts w:ascii="Times New Roman" w:eastAsia="MS Mincho" w:hAnsi="Times New Roman"/>
          <w:sz w:val="24"/>
          <w:szCs w:val="24"/>
        </w:rPr>
        <w:tab/>
        <w:t>idegenforgalmi adó.</w:t>
      </w:r>
    </w:p>
    <w:p w:rsidR="00960D4D" w:rsidRDefault="00960D4D" w:rsidP="00960D4D">
      <w:pPr>
        <w:pStyle w:val="Csakszveg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2. §</w:t>
      </w:r>
    </w:p>
    <w:p w:rsidR="00960D4D" w:rsidRDefault="00960D4D" w:rsidP="00960D4D">
      <w:pPr>
        <w:pStyle w:val="Csakszveg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</w:p>
    <w:p w:rsidR="00960D4D" w:rsidRDefault="00960D4D" w:rsidP="00960D4D">
      <w:pPr>
        <w:pStyle w:val="Csakszveg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Az Önkormányzat a beszedett adó összegéről és annak felhasználásáról évenként köteles a költségvetési beszámoló részeként a lakosságot tájékoztatni.</w:t>
      </w:r>
    </w:p>
    <w:p w:rsidR="00960D4D" w:rsidRDefault="00960D4D" w:rsidP="00960D4D">
      <w:pPr>
        <w:pStyle w:val="Csakszveg"/>
        <w:jc w:val="both"/>
        <w:rPr>
          <w:rFonts w:ascii="Times New Roman" w:eastAsia="MS Mincho" w:hAnsi="Times New Roman"/>
          <w:sz w:val="24"/>
          <w:szCs w:val="24"/>
        </w:rPr>
      </w:pPr>
    </w:p>
    <w:p w:rsidR="00960D4D" w:rsidRDefault="00960D4D" w:rsidP="00960D4D">
      <w:pPr>
        <w:pStyle w:val="Csakszveg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Építményadó</w:t>
      </w:r>
    </w:p>
    <w:p w:rsidR="00960D4D" w:rsidRDefault="00960D4D" w:rsidP="00960D4D">
      <w:pPr>
        <w:pStyle w:val="Csakszveg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</w:p>
    <w:p w:rsidR="00960D4D" w:rsidRDefault="00960D4D" w:rsidP="00960D4D">
      <w:pPr>
        <w:pStyle w:val="Csakszveg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Adókötelezettség</w:t>
      </w:r>
    </w:p>
    <w:p w:rsidR="00960D4D" w:rsidRDefault="00960D4D" w:rsidP="00960D4D">
      <w:pPr>
        <w:pStyle w:val="Csakszveg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3. §</w:t>
      </w:r>
    </w:p>
    <w:p w:rsidR="00960D4D" w:rsidRDefault="00960D4D" w:rsidP="00960D4D">
      <w:pPr>
        <w:pStyle w:val="Csakszveg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960D4D" w:rsidRDefault="00960D4D" w:rsidP="00960D4D">
      <w:pPr>
        <w:pStyle w:val="Csakszveg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Az adóköteles adótárgyak körét a </w:t>
      </w:r>
      <w:proofErr w:type="spellStart"/>
      <w:r>
        <w:rPr>
          <w:rFonts w:ascii="Times New Roman" w:eastAsia="MS Mincho" w:hAnsi="Times New Roman"/>
          <w:sz w:val="24"/>
          <w:szCs w:val="24"/>
        </w:rPr>
        <w:t>Htv</w:t>
      </w:r>
      <w:proofErr w:type="spellEnd"/>
      <w:r>
        <w:rPr>
          <w:rFonts w:ascii="Times New Roman" w:eastAsia="MS Mincho" w:hAnsi="Times New Roman"/>
          <w:sz w:val="24"/>
          <w:szCs w:val="24"/>
        </w:rPr>
        <w:t>. 11. §</w:t>
      </w:r>
      <w:proofErr w:type="spellStart"/>
      <w:r>
        <w:rPr>
          <w:rFonts w:ascii="Times New Roman" w:eastAsia="MS Mincho" w:hAnsi="Times New Roman"/>
          <w:sz w:val="24"/>
          <w:szCs w:val="24"/>
        </w:rPr>
        <w:t>-a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szabályozza.</w:t>
      </w:r>
    </w:p>
    <w:p w:rsidR="00960D4D" w:rsidRDefault="00960D4D" w:rsidP="00960D4D">
      <w:pPr>
        <w:pStyle w:val="Csakszveg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960D4D" w:rsidRDefault="00960D4D" w:rsidP="00960D4D">
      <w:pPr>
        <w:pStyle w:val="Csakszveg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Az adó alanya</w:t>
      </w:r>
    </w:p>
    <w:p w:rsidR="00960D4D" w:rsidRDefault="00960D4D" w:rsidP="00960D4D">
      <w:pPr>
        <w:pStyle w:val="Csakszveg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4. §</w:t>
      </w:r>
    </w:p>
    <w:p w:rsidR="00960D4D" w:rsidRDefault="00960D4D" w:rsidP="00960D4D">
      <w:pPr>
        <w:pStyle w:val="Csakszveg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960D4D" w:rsidRDefault="00960D4D" w:rsidP="00960D4D">
      <w:pPr>
        <w:pStyle w:val="Csakszveg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Az adó alanyát a </w:t>
      </w:r>
      <w:proofErr w:type="spellStart"/>
      <w:r>
        <w:rPr>
          <w:rFonts w:ascii="Times New Roman" w:eastAsia="MS Mincho" w:hAnsi="Times New Roman"/>
          <w:sz w:val="24"/>
          <w:szCs w:val="24"/>
        </w:rPr>
        <w:t>Htv</w:t>
      </w:r>
      <w:proofErr w:type="spellEnd"/>
      <w:r>
        <w:rPr>
          <w:rFonts w:ascii="Times New Roman" w:eastAsia="MS Mincho" w:hAnsi="Times New Roman"/>
          <w:sz w:val="24"/>
          <w:szCs w:val="24"/>
        </w:rPr>
        <w:t>. 12. §</w:t>
      </w:r>
      <w:proofErr w:type="spellStart"/>
      <w:r>
        <w:rPr>
          <w:rFonts w:ascii="Times New Roman" w:eastAsia="MS Mincho" w:hAnsi="Times New Roman"/>
          <w:sz w:val="24"/>
          <w:szCs w:val="24"/>
        </w:rPr>
        <w:t>-a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szabályozza.</w:t>
      </w:r>
    </w:p>
    <w:p w:rsidR="00960D4D" w:rsidRDefault="00960D4D" w:rsidP="00960D4D">
      <w:pPr>
        <w:pStyle w:val="Csakszveg"/>
        <w:jc w:val="both"/>
        <w:rPr>
          <w:rFonts w:ascii="Times New Roman" w:eastAsia="MS Mincho" w:hAnsi="Times New Roman"/>
          <w:sz w:val="24"/>
          <w:szCs w:val="24"/>
        </w:rPr>
      </w:pPr>
    </w:p>
    <w:p w:rsidR="00960D4D" w:rsidRDefault="00960D4D" w:rsidP="00960D4D">
      <w:pPr>
        <w:pStyle w:val="Csakszveg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Az adó alapja, mértéke</w:t>
      </w:r>
    </w:p>
    <w:p w:rsidR="00960D4D" w:rsidRDefault="00960D4D" w:rsidP="00960D4D">
      <w:pPr>
        <w:pStyle w:val="Csakszveg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5. §</w:t>
      </w:r>
    </w:p>
    <w:p w:rsidR="00960D4D" w:rsidRDefault="00960D4D" w:rsidP="00960D4D">
      <w:pPr>
        <w:pStyle w:val="Csakszveg"/>
        <w:jc w:val="both"/>
        <w:rPr>
          <w:rFonts w:ascii="Times New Roman" w:eastAsia="MS Mincho" w:hAnsi="Times New Roman"/>
          <w:sz w:val="24"/>
          <w:szCs w:val="24"/>
        </w:rPr>
      </w:pPr>
    </w:p>
    <w:p w:rsidR="00960D4D" w:rsidRDefault="00960D4D" w:rsidP="00960D4D">
      <w:pPr>
        <w:pStyle w:val="Csakszveg"/>
        <w:jc w:val="both"/>
        <w:outlineLvl w:val="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(1)  Az adó alapja az építmény m</w:t>
      </w:r>
      <w:r>
        <w:rPr>
          <w:rFonts w:ascii="Times New Roman" w:eastAsia="MS Mincho" w:hAnsi="Times New Roman"/>
          <w:sz w:val="24"/>
          <w:szCs w:val="24"/>
          <w:vertAlign w:val="superscript"/>
        </w:rPr>
        <w:t>2</w:t>
      </w:r>
      <w:r>
        <w:rPr>
          <w:rFonts w:ascii="Times New Roman" w:eastAsia="MS Mincho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MS Mincho" w:hAnsi="Times New Roman"/>
          <w:sz w:val="24"/>
          <w:szCs w:val="24"/>
        </w:rPr>
        <w:t>ben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számított hasznos alapterülete. </w:t>
      </w:r>
    </w:p>
    <w:p w:rsidR="00960D4D" w:rsidRDefault="00960D4D" w:rsidP="00960D4D">
      <w:pPr>
        <w:pStyle w:val="Csakszveg"/>
        <w:jc w:val="both"/>
        <w:rPr>
          <w:rFonts w:ascii="Times New Roman" w:eastAsia="MS Mincho" w:hAnsi="Times New Roman"/>
          <w:sz w:val="24"/>
          <w:szCs w:val="24"/>
        </w:rPr>
      </w:pPr>
    </w:p>
    <w:p w:rsidR="00960D4D" w:rsidRDefault="00960D4D" w:rsidP="00960D4D">
      <w:pPr>
        <w:pStyle w:val="Csakszveg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(2)  Az adó évi mértéke bel – és külterületi adótárgyak esetében egyaránt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150 Ft/m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/év</w:t>
      </w:r>
    </w:p>
    <w:p w:rsidR="00960D4D" w:rsidRDefault="00960D4D" w:rsidP="00960D4D">
      <w:pPr>
        <w:pStyle w:val="Csakszveg"/>
        <w:jc w:val="both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t xml:space="preserve">  </w:t>
      </w:r>
    </w:p>
    <w:p w:rsidR="00960D4D" w:rsidRDefault="00960D4D" w:rsidP="00960D4D">
      <w:pPr>
        <w:pStyle w:val="Csakszveg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Adómentesség</w:t>
      </w:r>
    </w:p>
    <w:p w:rsidR="00960D4D" w:rsidRDefault="00960D4D" w:rsidP="00960D4D">
      <w:pPr>
        <w:pStyle w:val="Csakszveg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6. §</w:t>
      </w:r>
    </w:p>
    <w:p w:rsidR="00960D4D" w:rsidRDefault="00960D4D" w:rsidP="00960D4D">
      <w:pPr>
        <w:pStyle w:val="Csakszveg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960D4D" w:rsidRDefault="00960D4D" w:rsidP="00960D4D">
      <w:pPr>
        <w:pStyle w:val="Csakszveg"/>
        <w:ind w:left="360" w:hanging="36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(1) Mentes az adó alól a vállalkozónak nem minősülő magánszemély adóalany üzleti (vállalkozási) célra nem szolgáló lakása, illetőleg a gépjármű-tároló kivételével az egyéb nem lakás céljára szolgáló épülete, épületrésze. </w:t>
      </w:r>
    </w:p>
    <w:p w:rsidR="00960D4D" w:rsidRDefault="00960D4D" w:rsidP="00960D4D">
      <w:pPr>
        <w:pStyle w:val="Csakszveg"/>
        <w:outlineLvl w:val="0"/>
        <w:rPr>
          <w:rFonts w:ascii="Times New Roman" w:eastAsia="MS Mincho" w:hAnsi="Times New Roman"/>
          <w:b/>
          <w:sz w:val="24"/>
          <w:szCs w:val="24"/>
        </w:rPr>
      </w:pPr>
    </w:p>
    <w:p w:rsidR="00960D4D" w:rsidRDefault="00960D4D" w:rsidP="00960D4D">
      <w:pPr>
        <w:pStyle w:val="Csakszveg"/>
        <w:numPr>
          <w:ilvl w:val="0"/>
          <w:numId w:val="1"/>
        </w:numPr>
        <w:tabs>
          <w:tab w:val="left" w:pos="426"/>
        </w:tabs>
        <w:ind w:left="0" w:firstLine="0"/>
        <w:jc w:val="both"/>
        <w:outlineLvl w:val="0"/>
        <w:rPr>
          <w:b/>
          <w:sz w:val="2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Azon vagyontárgyak vonatkozásában, amelyet a tulajdonos önhibáján kívül nem </w:t>
      </w:r>
      <w:proofErr w:type="gramStart"/>
      <w:r>
        <w:rPr>
          <w:rFonts w:ascii="Times New Roman" w:hAnsi="Times New Roman" w:cs="Times New Roman"/>
          <w:sz w:val="24"/>
          <w:szCs w:val="24"/>
        </w:rPr>
        <w:t>tud</w:t>
      </w:r>
      <w:r>
        <w:rPr>
          <w:rFonts w:ascii="Times New Roman" w:hAnsi="Times New Roman" w:cs="Times New Roman"/>
          <w:sz w:val="24"/>
          <w:szCs w:val="24"/>
        </w:rPr>
        <w:br/>
        <w:t xml:space="preserve">       hasznosítani</w:t>
      </w:r>
      <w:proofErr w:type="gramEnd"/>
      <w:r>
        <w:rPr>
          <w:rFonts w:ascii="Times New Roman" w:hAnsi="Times New Roman" w:cs="Times New Roman"/>
          <w:sz w:val="24"/>
          <w:szCs w:val="24"/>
        </w:rPr>
        <w:t>, vagy rendeltetésszerűen használni.</w:t>
      </w:r>
    </w:p>
    <w:p w:rsidR="00960D4D" w:rsidRDefault="00960D4D" w:rsidP="00960D4D">
      <w:pPr>
        <w:pStyle w:val="Csakszveg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</w:p>
    <w:p w:rsidR="00960D4D" w:rsidRDefault="00960D4D" w:rsidP="00960D4D">
      <w:pPr>
        <w:pStyle w:val="Csakszveg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Magánszemélyek kommunális adója</w:t>
      </w:r>
    </w:p>
    <w:p w:rsidR="00960D4D" w:rsidRDefault="00960D4D" w:rsidP="00960D4D">
      <w:pPr>
        <w:pStyle w:val="Csakszveg"/>
        <w:jc w:val="center"/>
        <w:outlineLvl w:val="0"/>
        <w:rPr>
          <w:rFonts w:ascii="Times New Roman" w:eastAsia="MS Mincho" w:hAnsi="Times New Roman"/>
          <w:b/>
          <w:sz w:val="24"/>
          <w:szCs w:val="24"/>
          <w:u w:val="single"/>
        </w:rPr>
      </w:pPr>
    </w:p>
    <w:p w:rsidR="00960D4D" w:rsidRDefault="00960D4D" w:rsidP="00960D4D">
      <w:pPr>
        <w:pStyle w:val="Csakszveg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Adókötelezettség</w:t>
      </w:r>
    </w:p>
    <w:p w:rsidR="00960D4D" w:rsidRDefault="00960D4D" w:rsidP="00960D4D">
      <w:pPr>
        <w:pStyle w:val="Csakszveg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7. §</w:t>
      </w:r>
    </w:p>
    <w:p w:rsidR="00960D4D" w:rsidRDefault="00960D4D" w:rsidP="00960D4D">
      <w:pPr>
        <w:pStyle w:val="Csakszveg"/>
        <w:jc w:val="both"/>
        <w:rPr>
          <w:rFonts w:ascii="Times New Roman" w:eastAsia="MS Mincho" w:hAnsi="Times New Roman"/>
          <w:sz w:val="24"/>
          <w:szCs w:val="24"/>
        </w:rPr>
      </w:pPr>
    </w:p>
    <w:p w:rsidR="00960D4D" w:rsidRDefault="00960D4D" w:rsidP="00960D4D">
      <w:pPr>
        <w:pStyle w:val="Csakszveg"/>
        <w:tabs>
          <w:tab w:val="left" w:pos="426"/>
        </w:tabs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Adókötelezettséget, az adótárgyak körét a </w:t>
      </w:r>
      <w:proofErr w:type="spellStart"/>
      <w:r>
        <w:rPr>
          <w:rFonts w:ascii="Times New Roman" w:eastAsia="MS Mincho" w:hAnsi="Times New Roman"/>
          <w:sz w:val="24"/>
          <w:szCs w:val="24"/>
        </w:rPr>
        <w:t>Htv</w:t>
      </w:r>
      <w:proofErr w:type="spellEnd"/>
      <w:r>
        <w:rPr>
          <w:rFonts w:ascii="Times New Roman" w:eastAsia="MS Mincho" w:hAnsi="Times New Roman"/>
          <w:sz w:val="24"/>
          <w:szCs w:val="24"/>
        </w:rPr>
        <w:t>. 24.-25. §</w:t>
      </w:r>
      <w:proofErr w:type="spellStart"/>
      <w:r>
        <w:rPr>
          <w:rFonts w:ascii="Times New Roman" w:eastAsia="MS Mincho" w:hAnsi="Times New Roman"/>
          <w:sz w:val="24"/>
          <w:szCs w:val="24"/>
        </w:rPr>
        <w:t>-a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szabályozza.</w:t>
      </w:r>
    </w:p>
    <w:p w:rsidR="00960D4D" w:rsidRDefault="00960D4D" w:rsidP="00960D4D">
      <w:pPr>
        <w:pStyle w:val="Csakszveg"/>
        <w:tabs>
          <w:tab w:val="left" w:pos="426"/>
        </w:tabs>
        <w:ind w:left="480" w:hanging="480"/>
        <w:jc w:val="both"/>
        <w:rPr>
          <w:rFonts w:ascii="Times New Roman" w:eastAsia="MS Mincho" w:hAnsi="Times New Roman"/>
          <w:sz w:val="24"/>
          <w:szCs w:val="24"/>
        </w:rPr>
      </w:pPr>
    </w:p>
    <w:p w:rsidR="00960D4D" w:rsidRDefault="00960D4D" w:rsidP="00960D4D">
      <w:pPr>
        <w:pStyle w:val="Csakszveg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Az adó alanya</w:t>
      </w:r>
    </w:p>
    <w:p w:rsidR="00960D4D" w:rsidRDefault="00960D4D" w:rsidP="00960D4D">
      <w:pPr>
        <w:pStyle w:val="Csakszveg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8. §</w:t>
      </w:r>
    </w:p>
    <w:p w:rsidR="00960D4D" w:rsidRDefault="00960D4D" w:rsidP="00960D4D">
      <w:pPr>
        <w:pStyle w:val="Csakszveg"/>
        <w:jc w:val="both"/>
        <w:rPr>
          <w:rFonts w:ascii="Times New Roman" w:eastAsia="MS Mincho" w:hAnsi="Times New Roman"/>
          <w:sz w:val="24"/>
          <w:szCs w:val="24"/>
        </w:rPr>
      </w:pPr>
    </w:p>
    <w:p w:rsidR="00960D4D" w:rsidRDefault="00960D4D" w:rsidP="00960D4D">
      <w:pPr>
        <w:pStyle w:val="Csakszveg"/>
        <w:tabs>
          <w:tab w:val="left" w:pos="426"/>
        </w:tabs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Az adó alanyát a </w:t>
      </w:r>
      <w:proofErr w:type="spellStart"/>
      <w:r>
        <w:rPr>
          <w:rFonts w:ascii="Times New Roman" w:eastAsia="MS Mincho" w:hAnsi="Times New Roman"/>
          <w:sz w:val="24"/>
          <w:szCs w:val="24"/>
        </w:rPr>
        <w:t>Htv</w:t>
      </w:r>
      <w:proofErr w:type="spellEnd"/>
      <w:r>
        <w:rPr>
          <w:rFonts w:ascii="Times New Roman" w:eastAsia="MS Mincho" w:hAnsi="Times New Roman"/>
          <w:sz w:val="24"/>
          <w:szCs w:val="24"/>
        </w:rPr>
        <w:t>. 24. §</w:t>
      </w:r>
      <w:proofErr w:type="spellStart"/>
      <w:r>
        <w:rPr>
          <w:rFonts w:ascii="Times New Roman" w:eastAsia="MS Mincho" w:hAnsi="Times New Roman"/>
          <w:sz w:val="24"/>
          <w:szCs w:val="24"/>
        </w:rPr>
        <w:t>-a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szabályozza.</w:t>
      </w:r>
    </w:p>
    <w:p w:rsidR="00960D4D" w:rsidRDefault="00960D4D" w:rsidP="00960D4D">
      <w:pPr>
        <w:pStyle w:val="Csakszveg"/>
        <w:tabs>
          <w:tab w:val="left" w:pos="426"/>
        </w:tabs>
        <w:ind w:left="480" w:hanging="480"/>
        <w:jc w:val="both"/>
        <w:rPr>
          <w:rFonts w:ascii="Times New Roman" w:eastAsia="MS Mincho" w:hAnsi="Times New Roman"/>
          <w:sz w:val="24"/>
          <w:szCs w:val="24"/>
        </w:rPr>
      </w:pPr>
    </w:p>
    <w:p w:rsidR="00960D4D" w:rsidRDefault="00960D4D" w:rsidP="00960D4D">
      <w:pPr>
        <w:pStyle w:val="Csakszveg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Az adó alapja, mértéke</w:t>
      </w:r>
    </w:p>
    <w:p w:rsidR="00960D4D" w:rsidRDefault="00960D4D" w:rsidP="00960D4D">
      <w:pPr>
        <w:pStyle w:val="Csakszveg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9. §</w:t>
      </w:r>
    </w:p>
    <w:p w:rsidR="00960D4D" w:rsidRDefault="00960D4D" w:rsidP="00960D4D">
      <w:pPr>
        <w:pStyle w:val="Csakszveg"/>
        <w:jc w:val="both"/>
        <w:rPr>
          <w:rFonts w:ascii="Times New Roman" w:eastAsia="MS Mincho" w:hAnsi="Times New Roman"/>
          <w:sz w:val="24"/>
          <w:szCs w:val="24"/>
        </w:rPr>
      </w:pPr>
    </w:p>
    <w:p w:rsidR="00960D4D" w:rsidRDefault="00960D4D" w:rsidP="00960D4D">
      <w:pPr>
        <w:pStyle w:val="Csakszveg"/>
        <w:numPr>
          <w:ilvl w:val="0"/>
          <w:numId w:val="2"/>
        </w:numPr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Az adó alapja az ingatlan tulajdonjoga, ingatlanhoz kapcsolódó vagyoni értékű jog, </w:t>
      </w:r>
      <w:r>
        <w:rPr>
          <w:rFonts w:ascii="Times New Roman" w:eastAsia="MS Mincho" w:hAnsi="Times New Roman"/>
          <w:sz w:val="24"/>
          <w:szCs w:val="24"/>
        </w:rPr>
        <w:br/>
        <w:t xml:space="preserve"> </w:t>
      </w:r>
      <w:r>
        <w:rPr>
          <w:rFonts w:ascii="Times New Roman" w:eastAsia="MS Mincho" w:hAnsi="Times New Roman"/>
          <w:sz w:val="24"/>
          <w:szCs w:val="24"/>
        </w:rPr>
        <w:tab/>
        <w:t xml:space="preserve">valamint az önkormányzat illetékességi területén nem magánszemély tulajdonában </w:t>
      </w:r>
      <w:r>
        <w:rPr>
          <w:rFonts w:ascii="Times New Roman" w:eastAsia="MS Mincho" w:hAnsi="Times New Roman"/>
          <w:sz w:val="24"/>
          <w:szCs w:val="24"/>
        </w:rPr>
        <w:br/>
        <w:t xml:space="preserve"> </w:t>
      </w:r>
      <w:r>
        <w:rPr>
          <w:rFonts w:ascii="Times New Roman" w:eastAsia="MS Mincho" w:hAnsi="Times New Roman"/>
          <w:sz w:val="24"/>
          <w:szCs w:val="24"/>
        </w:rPr>
        <w:tab/>
        <w:t xml:space="preserve">álló </w:t>
      </w:r>
      <w:proofErr w:type="gramStart"/>
      <w:r>
        <w:rPr>
          <w:rFonts w:ascii="Times New Roman" w:eastAsia="MS Mincho" w:hAnsi="Times New Roman"/>
          <w:sz w:val="24"/>
          <w:szCs w:val="24"/>
        </w:rPr>
        <w:t>lakás bérleti</w:t>
      </w:r>
      <w:proofErr w:type="gramEnd"/>
      <w:r>
        <w:rPr>
          <w:rFonts w:ascii="Times New Roman" w:eastAsia="MS Mincho" w:hAnsi="Times New Roman"/>
          <w:sz w:val="24"/>
          <w:szCs w:val="24"/>
        </w:rPr>
        <w:t xml:space="preserve"> joga. </w:t>
      </w:r>
    </w:p>
    <w:p w:rsidR="00960D4D" w:rsidRDefault="00960D4D" w:rsidP="00960D4D">
      <w:pPr>
        <w:pStyle w:val="Csakszveg"/>
        <w:ind w:left="720"/>
        <w:jc w:val="both"/>
        <w:rPr>
          <w:rFonts w:ascii="Times New Roman" w:eastAsia="MS Mincho" w:hAnsi="Times New Roman"/>
          <w:sz w:val="24"/>
          <w:szCs w:val="24"/>
        </w:rPr>
      </w:pPr>
    </w:p>
    <w:p w:rsidR="00960D4D" w:rsidRDefault="00960D4D" w:rsidP="00960D4D">
      <w:pPr>
        <w:pStyle w:val="Csakszveg"/>
        <w:jc w:val="both"/>
        <w:rPr>
          <w:rFonts w:ascii="Times New Roman" w:eastAsia="MS Mincho" w:hAnsi="Times New Roman"/>
          <w:sz w:val="24"/>
          <w:szCs w:val="24"/>
          <w:vertAlign w:val="superscript"/>
        </w:rPr>
      </w:pPr>
      <w:r>
        <w:rPr>
          <w:rFonts w:ascii="Times New Roman" w:eastAsia="MS Mincho" w:hAnsi="Times New Roman"/>
          <w:sz w:val="24"/>
          <w:szCs w:val="24"/>
        </w:rPr>
        <w:t xml:space="preserve">(2) </w:t>
      </w:r>
      <w:r>
        <w:rPr>
          <w:rFonts w:ascii="Times New Roman" w:eastAsia="MS Mincho" w:hAnsi="Times New Roman"/>
          <w:sz w:val="24"/>
          <w:szCs w:val="24"/>
        </w:rPr>
        <w:tab/>
        <w:t>Az adó évi mértéke:</w:t>
      </w:r>
      <w:r>
        <w:rPr>
          <w:rFonts w:ascii="Times New Roman" w:eastAsia="MS Mincho" w:hAnsi="Times New Roman"/>
          <w:sz w:val="24"/>
          <w:szCs w:val="24"/>
          <w:vertAlign w:val="superscript"/>
        </w:rPr>
        <w:t>1</w:t>
      </w:r>
    </w:p>
    <w:p w:rsidR="00960D4D" w:rsidRDefault="00960D4D" w:rsidP="00960D4D">
      <w:pPr>
        <w:pStyle w:val="Csakszveg"/>
        <w:tabs>
          <w:tab w:val="left" w:pos="709"/>
          <w:tab w:val="decimal" w:pos="7088"/>
        </w:tabs>
        <w:jc w:val="both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</w:r>
      <w:proofErr w:type="gramStart"/>
      <w:r>
        <w:rPr>
          <w:rFonts w:ascii="Times New Roman" w:eastAsia="MS Mincho" w:hAnsi="Times New Roman"/>
          <w:sz w:val="24"/>
          <w:szCs w:val="24"/>
        </w:rPr>
        <w:t>a</w:t>
      </w:r>
      <w:proofErr w:type="gramEnd"/>
      <w:r>
        <w:rPr>
          <w:rFonts w:ascii="Times New Roman" w:eastAsia="MS Mincho" w:hAnsi="Times New Roman"/>
          <w:sz w:val="24"/>
          <w:szCs w:val="24"/>
        </w:rPr>
        <w:t>)építményenként (lakástulajdon, lakásbérlemény)</w:t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b/>
          <w:sz w:val="24"/>
          <w:szCs w:val="24"/>
        </w:rPr>
        <w:t>10.500 Ft</w:t>
      </w:r>
    </w:p>
    <w:p w:rsidR="00960D4D" w:rsidRDefault="00960D4D" w:rsidP="00960D4D">
      <w:pPr>
        <w:pStyle w:val="Csakszveg"/>
        <w:tabs>
          <w:tab w:val="left" w:pos="709"/>
          <w:tab w:val="decimal" w:pos="7088"/>
        </w:tabs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  <w:t>b) beépítetlen belterületi telek</w:t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b/>
          <w:sz w:val="24"/>
          <w:szCs w:val="24"/>
        </w:rPr>
        <w:t>5.000 Ft</w:t>
      </w:r>
    </w:p>
    <w:p w:rsidR="00960D4D" w:rsidRDefault="00960D4D" w:rsidP="00960D4D">
      <w:pPr>
        <w:pStyle w:val="Listaszerbekezds"/>
      </w:pPr>
    </w:p>
    <w:p w:rsidR="00960D4D" w:rsidRDefault="00960D4D" w:rsidP="00960D4D">
      <w:pPr>
        <w:pStyle w:val="Csakszveg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Adómentesség, kedvezmény</w:t>
      </w:r>
    </w:p>
    <w:p w:rsidR="00960D4D" w:rsidRDefault="00960D4D" w:rsidP="00960D4D">
      <w:pPr>
        <w:pStyle w:val="Csakszveg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10. §</w:t>
      </w:r>
    </w:p>
    <w:p w:rsidR="00960D4D" w:rsidRDefault="00960D4D" w:rsidP="00960D4D">
      <w:pPr>
        <w:pStyle w:val="Csakszveg"/>
        <w:jc w:val="both"/>
        <w:rPr>
          <w:rFonts w:ascii="Times New Roman" w:eastAsia="MS Mincho" w:hAnsi="Times New Roman"/>
          <w:sz w:val="24"/>
          <w:szCs w:val="24"/>
        </w:rPr>
      </w:pPr>
    </w:p>
    <w:p w:rsidR="00960D4D" w:rsidRDefault="00960D4D" w:rsidP="00960D4D">
      <w:pPr>
        <w:pStyle w:val="Csakszveg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(1)    Lakás- és üdülőtulajdon esetén az adókötelezettség nem terjed ki:</w:t>
      </w:r>
    </w:p>
    <w:p w:rsidR="00960D4D" w:rsidRDefault="00960D4D" w:rsidP="00960D4D">
      <w:pPr>
        <w:pStyle w:val="Csakszveg"/>
        <w:tabs>
          <w:tab w:val="left" w:pos="426"/>
        </w:tabs>
        <w:ind w:left="705" w:hanging="705"/>
        <w:jc w:val="both"/>
        <w:rPr>
          <w:rFonts w:ascii="Times New Roman" w:eastAsia="MS Mincho" w:hAnsi="Times New Roman"/>
          <w:sz w:val="24"/>
          <w:szCs w:val="24"/>
        </w:rPr>
      </w:pPr>
    </w:p>
    <w:p w:rsidR="00960D4D" w:rsidRDefault="00960D4D" w:rsidP="00960D4D">
      <w:pPr>
        <w:pStyle w:val="Csakszveg"/>
        <w:numPr>
          <w:ilvl w:val="0"/>
          <w:numId w:val="3"/>
        </w:numPr>
        <w:tabs>
          <w:tab w:val="left" w:pos="960"/>
        </w:tabs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az épülethez tartozó, következőkben felsorolt kiegészítő helyiségekre: tüzelőtér, tüzelőtároló, salaktároló, szárító, padlás, pince, szerszámtároló, lomtár, szín, fészer, pajta, árnyékszék, terményszárító, mosókonyha, nyári konyha, szeméttároló, istálló, ól, terménytároló.</w:t>
      </w:r>
    </w:p>
    <w:p w:rsidR="00960D4D" w:rsidRDefault="00960D4D" w:rsidP="00960D4D">
      <w:pPr>
        <w:pStyle w:val="Csakszveg"/>
        <w:tabs>
          <w:tab w:val="left" w:pos="426"/>
        </w:tabs>
        <w:ind w:left="480" w:hanging="480"/>
        <w:jc w:val="both"/>
        <w:rPr>
          <w:rFonts w:ascii="Times New Roman" w:eastAsia="MS Mincho" w:hAnsi="Times New Roman"/>
          <w:sz w:val="24"/>
          <w:szCs w:val="24"/>
        </w:rPr>
      </w:pPr>
    </w:p>
    <w:p w:rsidR="00960D4D" w:rsidRDefault="00960D4D" w:rsidP="00960D4D">
      <w:pPr>
        <w:pStyle w:val="Csakszveg"/>
        <w:numPr>
          <w:ilvl w:val="0"/>
          <w:numId w:val="3"/>
        </w:numPr>
        <w:tabs>
          <w:tab w:val="left" w:pos="1080"/>
        </w:tabs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szövetkezeti és társas lakóház esetén a közös használatú helyiségekre: lépcsőház, kerékpár-tároló, mosókonyha, szárító, szemétledobó, szeméttároló, pince, padlás, klubhelyiség, babakocsi-tároló.</w:t>
      </w:r>
    </w:p>
    <w:p w:rsidR="00960D4D" w:rsidRDefault="00960D4D" w:rsidP="00960D4D">
      <w:pPr>
        <w:pStyle w:val="Listaszerbekezds"/>
        <w:rPr>
          <w:rFonts w:eastAsia="MS Mincho"/>
          <w:szCs w:val="24"/>
        </w:rPr>
      </w:pPr>
    </w:p>
    <w:p w:rsidR="00960D4D" w:rsidRDefault="00960D4D" w:rsidP="00960D4D">
      <w:pPr>
        <w:pStyle w:val="Csakszveg"/>
        <w:numPr>
          <w:ilvl w:val="0"/>
          <w:numId w:val="3"/>
        </w:numPr>
        <w:tabs>
          <w:tab w:val="left" w:pos="1080"/>
        </w:tabs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Belterületi építmény, lakás tulajdonnal rendelkező, illetve ezeket terhelő vagyoni értékű jog jogosultja, amennyiben az építmény, lakóingatlan állandó lakásként funkcionál évente </w:t>
      </w:r>
      <w:r>
        <w:rPr>
          <w:rFonts w:ascii="Times New Roman" w:eastAsia="MS Mincho" w:hAnsi="Times New Roman"/>
          <w:b/>
          <w:sz w:val="24"/>
          <w:szCs w:val="24"/>
        </w:rPr>
        <w:t>4.000.-Ft</w:t>
      </w:r>
      <w:r>
        <w:rPr>
          <w:rFonts w:ascii="Times New Roman" w:eastAsia="MS Mincho" w:hAnsi="Times New Roman"/>
          <w:sz w:val="24"/>
          <w:szCs w:val="24"/>
        </w:rPr>
        <w:t xml:space="preserve"> adókedvezményben részesül.</w:t>
      </w:r>
    </w:p>
    <w:p w:rsidR="00960D4D" w:rsidRDefault="00960D4D" w:rsidP="00960D4D">
      <w:pPr>
        <w:pStyle w:val="Csakszveg"/>
        <w:jc w:val="both"/>
        <w:rPr>
          <w:rFonts w:ascii="Times New Roman" w:eastAsia="MS Mincho" w:hAnsi="Times New Roman"/>
          <w:sz w:val="24"/>
          <w:szCs w:val="24"/>
        </w:rPr>
      </w:pPr>
    </w:p>
    <w:p w:rsidR="00960D4D" w:rsidRDefault="00960D4D" w:rsidP="00960D4D">
      <w:pPr>
        <w:pStyle w:val="Csakszveg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2"/>
          <w:szCs w:val="24"/>
        </w:rPr>
        <w:t xml:space="preserve">(2)    </w:t>
      </w:r>
      <w:r>
        <w:rPr>
          <w:rFonts w:ascii="Times New Roman" w:eastAsia="MS Mincho" w:hAnsi="Times New Roman"/>
          <w:sz w:val="24"/>
          <w:szCs w:val="24"/>
        </w:rPr>
        <w:t>Mentes az adó alól:</w:t>
      </w:r>
    </w:p>
    <w:p w:rsidR="00960D4D" w:rsidRDefault="00960D4D" w:rsidP="00960D4D">
      <w:pPr>
        <w:pStyle w:val="Csakszveg"/>
        <w:jc w:val="both"/>
        <w:rPr>
          <w:rFonts w:ascii="Times New Roman" w:eastAsia="MS Mincho" w:hAnsi="Times New Roman"/>
          <w:sz w:val="24"/>
          <w:szCs w:val="24"/>
        </w:rPr>
      </w:pPr>
    </w:p>
    <w:p w:rsidR="00960D4D" w:rsidRDefault="00960D4D" w:rsidP="00960D4D">
      <w:pPr>
        <w:pStyle w:val="Csakszveg"/>
        <w:numPr>
          <w:ilvl w:val="0"/>
          <w:numId w:val="4"/>
        </w:numPr>
        <w:tabs>
          <w:tab w:val="left" w:pos="426"/>
        </w:tabs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az ingatlan-nyilvántartási állapot szerint állattartásra, vagy növénytermesztésre szolgáló épület vagy az állattartáshoz, növény-termesztéshez kapcsolódó tároló épület (</w:t>
      </w:r>
      <w:proofErr w:type="spellStart"/>
      <w:r>
        <w:rPr>
          <w:rFonts w:ascii="Times New Roman" w:eastAsia="MS Mincho" w:hAnsi="Times New Roman"/>
          <w:sz w:val="24"/>
          <w:szCs w:val="24"/>
        </w:rPr>
        <w:t>pl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: istálló, üvegház, terménytároló, magtár, műtrágyatároló), feltéve, hogy az épületet </w:t>
      </w:r>
      <w:r>
        <w:rPr>
          <w:rFonts w:ascii="Times New Roman" w:eastAsia="MS Mincho" w:hAnsi="Times New Roman"/>
          <w:sz w:val="24"/>
          <w:szCs w:val="24"/>
        </w:rPr>
        <w:lastRenderedPageBreak/>
        <w:t xml:space="preserve">az adóalany rendeltetésszerűen, állattartási, növénytermesztési tevékenységéhez kapcsolódóan használja;  </w:t>
      </w:r>
    </w:p>
    <w:p w:rsidR="00960D4D" w:rsidRDefault="00960D4D" w:rsidP="00960D4D">
      <w:pPr>
        <w:pStyle w:val="Csakszveg"/>
        <w:numPr>
          <w:ilvl w:val="0"/>
          <w:numId w:val="4"/>
        </w:numPr>
        <w:tabs>
          <w:tab w:val="left" w:pos="426"/>
        </w:tabs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az </w:t>
      </w:r>
      <w:proofErr w:type="gramStart"/>
      <w:r>
        <w:rPr>
          <w:rFonts w:ascii="Times New Roman" w:eastAsia="MS Mincho" w:hAnsi="Times New Roman"/>
          <w:sz w:val="24"/>
          <w:szCs w:val="24"/>
        </w:rPr>
        <w:t>erdő művelési</w:t>
      </w:r>
      <w:proofErr w:type="gramEnd"/>
      <w:r>
        <w:rPr>
          <w:rFonts w:ascii="Times New Roman" w:eastAsia="MS Mincho" w:hAnsi="Times New Roman"/>
          <w:sz w:val="24"/>
          <w:szCs w:val="24"/>
        </w:rPr>
        <w:t xml:space="preserve"> ágban nyilvántartott telek;</w:t>
      </w:r>
    </w:p>
    <w:p w:rsidR="00960D4D" w:rsidRDefault="00960D4D" w:rsidP="00960D4D">
      <w:pPr>
        <w:pStyle w:val="Csakszveg"/>
        <w:numPr>
          <w:ilvl w:val="0"/>
          <w:numId w:val="4"/>
        </w:numPr>
        <w:tabs>
          <w:tab w:val="left" w:pos="426"/>
        </w:tabs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az épülethez, az épületnek nem minősülő építményhez, nyomvonal jellegű létesítményekhez tartozó - jogszabályban, vagy hatósági előírásban megállapított - védő (biztonsági) terület;</w:t>
      </w:r>
    </w:p>
    <w:p w:rsidR="00960D4D" w:rsidRDefault="00960D4D" w:rsidP="00960D4D">
      <w:pPr>
        <w:pStyle w:val="Csakszveg"/>
        <w:numPr>
          <w:ilvl w:val="0"/>
          <w:numId w:val="4"/>
        </w:numPr>
        <w:tabs>
          <w:tab w:val="left" w:pos="426"/>
        </w:tabs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a szükséglakás;</w:t>
      </w:r>
    </w:p>
    <w:p w:rsidR="00960D4D" w:rsidRDefault="00960D4D" w:rsidP="00960D4D">
      <w:pPr>
        <w:pStyle w:val="Csakszveg"/>
        <w:numPr>
          <w:ilvl w:val="0"/>
          <w:numId w:val="4"/>
        </w:numPr>
        <w:tabs>
          <w:tab w:val="left" w:pos="426"/>
        </w:tabs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külterületi beépítetlen telek</w:t>
      </w:r>
    </w:p>
    <w:p w:rsidR="00960D4D" w:rsidRDefault="00960D4D" w:rsidP="00960D4D">
      <w:pPr>
        <w:pStyle w:val="Csakszveg"/>
        <w:jc w:val="both"/>
        <w:rPr>
          <w:rFonts w:ascii="Times New Roman" w:eastAsia="MS Mincho" w:hAnsi="Times New Roman"/>
          <w:sz w:val="24"/>
          <w:szCs w:val="24"/>
        </w:rPr>
      </w:pPr>
    </w:p>
    <w:p w:rsidR="00960D4D" w:rsidRDefault="00960D4D" w:rsidP="00960D4D">
      <w:pPr>
        <w:pStyle w:val="Csakszveg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Helyi iparűzési adó</w:t>
      </w:r>
    </w:p>
    <w:p w:rsidR="00960D4D" w:rsidRDefault="00960D4D" w:rsidP="00960D4D">
      <w:pPr>
        <w:pStyle w:val="Csakszveg"/>
        <w:jc w:val="center"/>
        <w:outlineLvl w:val="0"/>
        <w:rPr>
          <w:rFonts w:ascii="Times New Roman" w:eastAsia="MS Mincho" w:hAnsi="Times New Roman"/>
          <w:b/>
          <w:sz w:val="24"/>
          <w:szCs w:val="24"/>
          <w:u w:val="single"/>
        </w:rPr>
      </w:pPr>
    </w:p>
    <w:p w:rsidR="00960D4D" w:rsidRDefault="00960D4D" w:rsidP="00960D4D">
      <w:pPr>
        <w:pStyle w:val="Csakszveg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Adókötelezettség, az adó mértéke</w:t>
      </w:r>
    </w:p>
    <w:p w:rsidR="00960D4D" w:rsidRDefault="00960D4D" w:rsidP="00960D4D">
      <w:pPr>
        <w:pStyle w:val="Csakszveg"/>
        <w:jc w:val="center"/>
        <w:outlineLvl w:val="0"/>
        <w:rPr>
          <w:rFonts w:ascii="Times New Roman" w:eastAsia="MS Mincho" w:hAnsi="Times New Roman"/>
          <w:b/>
          <w:sz w:val="24"/>
          <w:szCs w:val="24"/>
          <w:u w:val="dotted"/>
        </w:rPr>
      </w:pPr>
    </w:p>
    <w:p w:rsidR="00960D4D" w:rsidRDefault="00960D4D" w:rsidP="00960D4D">
      <w:pPr>
        <w:pStyle w:val="Csakszveg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11. §</w:t>
      </w:r>
    </w:p>
    <w:p w:rsidR="00960D4D" w:rsidRDefault="00960D4D" w:rsidP="00960D4D">
      <w:pPr>
        <w:pStyle w:val="Csakszveg"/>
        <w:jc w:val="center"/>
        <w:outlineLvl w:val="0"/>
        <w:rPr>
          <w:rFonts w:ascii="Times New Roman" w:eastAsia="MS Mincho" w:hAnsi="Times New Roman"/>
          <w:b/>
          <w:sz w:val="24"/>
          <w:szCs w:val="24"/>
          <w:u w:val="dotted"/>
        </w:rPr>
      </w:pPr>
    </w:p>
    <w:p w:rsidR="00960D4D" w:rsidRDefault="00960D4D" w:rsidP="00960D4D">
      <w:pPr>
        <w:pStyle w:val="Csakszveg"/>
        <w:tabs>
          <w:tab w:val="left" w:pos="426"/>
        </w:tabs>
        <w:ind w:left="480" w:hanging="480"/>
        <w:jc w:val="both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(1)</w:t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  <w:t xml:space="preserve">Az állandó jelleggel végzett iparűzési tevékenység esetén az adó évi mértéke: az adóalap </w:t>
      </w:r>
      <w:r>
        <w:rPr>
          <w:rFonts w:ascii="Times New Roman" w:eastAsia="MS Mincho" w:hAnsi="Times New Roman"/>
          <w:b/>
          <w:sz w:val="24"/>
          <w:szCs w:val="24"/>
        </w:rPr>
        <w:t>1,6 %-</w:t>
      </w:r>
      <w:proofErr w:type="gramStart"/>
      <w:r>
        <w:rPr>
          <w:rFonts w:ascii="Times New Roman" w:eastAsia="MS Mincho" w:hAnsi="Times New Roman"/>
          <w:b/>
          <w:sz w:val="24"/>
          <w:szCs w:val="24"/>
        </w:rPr>
        <w:t>a.</w:t>
      </w:r>
      <w:proofErr w:type="gramEnd"/>
    </w:p>
    <w:p w:rsidR="00960D4D" w:rsidRDefault="00960D4D" w:rsidP="00960D4D">
      <w:pPr>
        <w:pStyle w:val="Csakszveg"/>
        <w:tabs>
          <w:tab w:val="left" w:pos="426"/>
        </w:tabs>
        <w:ind w:left="480" w:hanging="480"/>
        <w:jc w:val="both"/>
        <w:rPr>
          <w:rFonts w:ascii="Times New Roman" w:eastAsia="MS Mincho" w:hAnsi="Times New Roman"/>
          <w:sz w:val="24"/>
          <w:szCs w:val="24"/>
        </w:rPr>
      </w:pPr>
    </w:p>
    <w:p w:rsidR="00960D4D" w:rsidRDefault="00960D4D" w:rsidP="00960D4D">
      <w:pPr>
        <w:pStyle w:val="Csakszveg"/>
        <w:tabs>
          <w:tab w:val="left" w:pos="426"/>
        </w:tabs>
        <w:ind w:left="480" w:hanging="480"/>
        <w:jc w:val="both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(2)</w:t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  <w:t xml:space="preserve">A </w:t>
      </w:r>
      <w:proofErr w:type="spellStart"/>
      <w:r>
        <w:rPr>
          <w:rFonts w:ascii="Times New Roman" w:eastAsia="MS Mincho" w:hAnsi="Times New Roman"/>
          <w:sz w:val="24"/>
          <w:szCs w:val="24"/>
        </w:rPr>
        <w:t>Htv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. 37. § (2) bekezdés a) és b) pontjában meghatározott ideiglenes jellegű tevékenység-végzés után az adó mértéke naptári naponként </w:t>
      </w:r>
      <w:r>
        <w:rPr>
          <w:rFonts w:ascii="Times New Roman" w:eastAsia="MS Mincho" w:hAnsi="Times New Roman"/>
          <w:b/>
          <w:sz w:val="24"/>
          <w:szCs w:val="24"/>
        </w:rPr>
        <w:t>5.000 Ft.</w:t>
      </w:r>
    </w:p>
    <w:p w:rsidR="00960D4D" w:rsidRDefault="00960D4D" w:rsidP="00960D4D">
      <w:pPr>
        <w:pStyle w:val="Csakszveg"/>
        <w:tabs>
          <w:tab w:val="left" w:pos="426"/>
        </w:tabs>
        <w:ind w:left="426" w:hanging="426"/>
        <w:jc w:val="both"/>
        <w:rPr>
          <w:rFonts w:ascii="Times New Roman" w:eastAsia="MS Mincho" w:hAnsi="Times New Roman"/>
          <w:sz w:val="24"/>
          <w:szCs w:val="24"/>
        </w:rPr>
      </w:pPr>
    </w:p>
    <w:p w:rsidR="00960D4D" w:rsidRDefault="00960D4D" w:rsidP="00960D4D">
      <w:pPr>
        <w:pStyle w:val="Csakszveg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Adómentesség, kedvezmény</w:t>
      </w:r>
    </w:p>
    <w:p w:rsidR="00960D4D" w:rsidRDefault="00960D4D" w:rsidP="00960D4D">
      <w:pPr>
        <w:pStyle w:val="Csakszveg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12.§.</w:t>
      </w:r>
    </w:p>
    <w:p w:rsidR="00960D4D" w:rsidRDefault="00960D4D" w:rsidP="00960D4D">
      <w:pPr>
        <w:pStyle w:val="Csakszveg"/>
        <w:jc w:val="center"/>
        <w:rPr>
          <w:rFonts w:ascii="Times New Roman" w:eastAsia="MS Mincho" w:hAnsi="Times New Roman"/>
          <w:b/>
          <w:sz w:val="16"/>
          <w:szCs w:val="16"/>
          <w:u w:val="dotted"/>
        </w:rPr>
      </w:pPr>
    </w:p>
    <w:p w:rsidR="00960D4D" w:rsidRDefault="00960D4D" w:rsidP="00960D4D">
      <w:pPr>
        <w:pStyle w:val="Csakszveg"/>
        <w:outlineLvl w:val="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 </w:t>
      </w:r>
    </w:p>
    <w:p w:rsidR="00960D4D" w:rsidRDefault="00960D4D" w:rsidP="00960D4D">
      <w:pPr>
        <w:pStyle w:val="Csakszveg"/>
        <w:numPr>
          <w:ilvl w:val="0"/>
          <w:numId w:val="5"/>
        </w:numPr>
        <w:outlineLvl w:val="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Az önkormányzat képviselő-testülete a </w:t>
      </w:r>
      <w:proofErr w:type="spellStart"/>
      <w:r>
        <w:rPr>
          <w:rFonts w:ascii="Times New Roman" w:eastAsia="MS Mincho" w:hAnsi="Times New Roman"/>
          <w:sz w:val="24"/>
          <w:szCs w:val="24"/>
        </w:rPr>
        <w:t>Htv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. 39/C §.(4) bekezdésére figyelemmel       </w:t>
      </w:r>
    </w:p>
    <w:p w:rsidR="00960D4D" w:rsidRDefault="00960D4D" w:rsidP="00960D4D">
      <w:pPr>
        <w:pStyle w:val="Csakszveg"/>
        <w:ind w:left="720"/>
        <w:outlineLvl w:val="0"/>
        <w:rPr>
          <w:rFonts w:ascii="Times New Roman" w:eastAsia="MS Mincho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eastAsia="MS Mincho" w:hAnsi="Times New Roman"/>
          <w:b/>
          <w:sz w:val="24"/>
          <w:szCs w:val="24"/>
        </w:rPr>
        <w:t>mentességet</w:t>
      </w:r>
      <w:proofErr w:type="gramEnd"/>
      <w:r>
        <w:rPr>
          <w:rFonts w:ascii="Times New Roman" w:eastAsia="MS Mincho" w:hAnsi="Times New Roman"/>
          <w:b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állapít meg.</w:t>
      </w:r>
    </w:p>
    <w:p w:rsidR="00960D4D" w:rsidRDefault="00960D4D" w:rsidP="00960D4D">
      <w:pPr>
        <w:jc w:val="both"/>
      </w:pPr>
    </w:p>
    <w:p w:rsidR="00960D4D" w:rsidRDefault="00960D4D" w:rsidP="00960D4D">
      <w:pPr>
        <w:pStyle w:val="Csakszveg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Idegenforgalmi adó</w:t>
      </w:r>
    </w:p>
    <w:p w:rsidR="00960D4D" w:rsidRDefault="00960D4D" w:rsidP="00960D4D">
      <w:pPr>
        <w:pStyle w:val="Csakszveg"/>
        <w:jc w:val="both"/>
        <w:rPr>
          <w:rFonts w:ascii="Times New Roman" w:eastAsia="MS Mincho" w:hAnsi="Times New Roman"/>
          <w:sz w:val="24"/>
          <w:szCs w:val="24"/>
        </w:rPr>
      </w:pPr>
    </w:p>
    <w:p w:rsidR="00960D4D" w:rsidRDefault="00960D4D" w:rsidP="00960D4D">
      <w:pPr>
        <w:pStyle w:val="Csakszveg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Az adó alapja, mértéke</w:t>
      </w:r>
    </w:p>
    <w:p w:rsidR="00960D4D" w:rsidRDefault="00960D4D" w:rsidP="00960D4D">
      <w:pPr>
        <w:pStyle w:val="Csakszveg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13. §</w:t>
      </w:r>
    </w:p>
    <w:p w:rsidR="00960D4D" w:rsidRDefault="00960D4D" w:rsidP="00960D4D">
      <w:pPr>
        <w:pStyle w:val="Csakszveg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</w:p>
    <w:p w:rsidR="00960D4D" w:rsidRDefault="00960D4D" w:rsidP="00960D4D">
      <w:pPr>
        <w:pStyle w:val="Csakszveg"/>
        <w:numPr>
          <w:ilvl w:val="0"/>
          <w:numId w:val="6"/>
        </w:numPr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Az adó alapja a megkezdett vendég-éjszakák száma.</w:t>
      </w:r>
    </w:p>
    <w:p w:rsidR="00960D4D" w:rsidRDefault="00960D4D" w:rsidP="00960D4D">
      <w:pPr>
        <w:pStyle w:val="Csakszveg"/>
        <w:numPr>
          <w:ilvl w:val="0"/>
          <w:numId w:val="6"/>
        </w:numPr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Az adó évi mértéke a 16. §- </w:t>
      </w:r>
      <w:proofErr w:type="spellStart"/>
      <w:r>
        <w:rPr>
          <w:rFonts w:ascii="Times New Roman" w:eastAsia="MS Mincho" w:hAnsi="Times New Roman"/>
          <w:sz w:val="24"/>
          <w:szCs w:val="24"/>
        </w:rPr>
        <w:t>ban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szabályozott adóalap után 300 Ft/vendégéjszaka.</w:t>
      </w:r>
    </w:p>
    <w:p w:rsidR="00960D4D" w:rsidRDefault="00960D4D" w:rsidP="00960D4D">
      <w:pPr>
        <w:pStyle w:val="Csakszveg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</w:p>
    <w:p w:rsidR="00960D4D" w:rsidRDefault="00960D4D" w:rsidP="00960D4D">
      <w:pPr>
        <w:pStyle w:val="Csakszveg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Adómentesség</w:t>
      </w:r>
    </w:p>
    <w:p w:rsidR="00960D4D" w:rsidRDefault="00960D4D" w:rsidP="00960D4D">
      <w:pPr>
        <w:pStyle w:val="Csakszveg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14. §</w:t>
      </w:r>
    </w:p>
    <w:p w:rsidR="00960D4D" w:rsidRDefault="00960D4D" w:rsidP="00960D4D">
      <w:pPr>
        <w:pStyle w:val="Csakszveg"/>
        <w:jc w:val="both"/>
        <w:rPr>
          <w:rFonts w:ascii="Times New Roman" w:eastAsia="MS Mincho" w:hAnsi="Times New Roman"/>
          <w:sz w:val="24"/>
          <w:szCs w:val="24"/>
        </w:rPr>
      </w:pPr>
    </w:p>
    <w:p w:rsidR="00960D4D" w:rsidRDefault="00960D4D" w:rsidP="00960D4D">
      <w:pPr>
        <w:pStyle w:val="Csakszveg"/>
        <w:jc w:val="both"/>
        <w:rPr>
          <w:rFonts w:ascii="Times New Roman" w:eastAsia="MS Mincho" w:hAnsi="Times New Roman"/>
          <w:b/>
          <w:sz w:val="24"/>
          <w:szCs w:val="24"/>
          <w:u w:val="dotted"/>
        </w:rPr>
      </w:pPr>
      <w:proofErr w:type="gramStart"/>
      <w:r>
        <w:rPr>
          <w:rFonts w:ascii="Times New Roman" w:eastAsia="MS Mincho" w:hAnsi="Times New Roman"/>
          <w:sz w:val="24"/>
          <w:szCs w:val="24"/>
        </w:rPr>
        <w:t>Mentes</w:t>
      </w:r>
      <w:proofErr w:type="gramEnd"/>
      <w:r>
        <w:rPr>
          <w:rFonts w:ascii="Times New Roman" w:eastAsia="MS Mincho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MS Mincho" w:hAnsi="Times New Roman"/>
          <w:sz w:val="24"/>
          <w:szCs w:val="24"/>
        </w:rPr>
        <w:t>Htv</w:t>
      </w:r>
      <w:proofErr w:type="spellEnd"/>
      <w:r>
        <w:rPr>
          <w:rFonts w:ascii="Times New Roman" w:eastAsia="MS Mincho" w:hAnsi="Times New Roman"/>
          <w:sz w:val="24"/>
          <w:szCs w:val="24"/>
        </w:rPr>
        <w:t>. 31. §</w:t>
      </w:r>
      <w:proofErr w:type="spellStart"/>
      <w:r>
        <w:rPr>
          <w:rFonts w:ascii="Times New Roman" w:eastAsia="MS Mincho" w:hAnsi="Times New Roman"/>
          <w:sz w:val="24"/>
          <w:szCs w:val="24"/>
        </w:rPr>
        <w:t>-ban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szabályozott adómentességeken felül a 70. életévét betöltött magánszemély.</w:t>
      </w:r>
    </w:p>
    <w:p w:rsidR="00960D4D" w:rsidRDefault="00960D4D" w:rsidP="00960D4D">
      <w:pPr>
        <w:pStyle w:val="Csakszveg"/>
        <w:jc w:val="center"/>
        <w:outlineLvl w:val="0"/>
        <w:rPr>
          <w:rFonts w:ascii="Times New Roman" w:eastAsia="MS Mincho" w:hAnsi="Times New Roman"/>
          <w:b/>
          <w:sz w:val="24"/>
          <w:szCs w:val="24"/>
          <w:u w:val="dotted"/>
        </w:rPr>
      </w:pPr>
    </w:p>
    <w:p w:rsidR="00960D4D" w:rsidRDefault="00960D4D" w:rsidP="00960D4D">
      <w:pPr>
        <w:jc w:val="center"/>
        <w:rPr>
          <w:b/>
        </w:rPr>
      </w:pPr>
      <w:r>
        <w:rPr>
          <w:b/>
        </w:rPr>
        <w:t>Záró rendelkezések</w:t>
      </w:r>
    </w:p>
    <w:p w:rsidR="00960D4D" w:rsidRDefault="00960D4D" w:rsidP="00960D4D">
      <w:pPr>
        <w:jc w:val="center"/>
        <w:rPr>
          <w:b/>
        </w:rPr>
      </w:pPr>
      <w:r>
        <w:rPr>
          <w:b/>
        </w:rPr>
        <w:t>15. §</w:t>
      </w:r>
    </w:p>
    <w:p w:rsidR="00960D4D" w:rsidRDefault="00960D4D" w:rsidP="00960D4D">
      <w:pPr>
        <w:jc w:val="center"/>
        <w:rPr>
          <w:b/>
          <w:u w:val="single"/>
        </w:rPr>
      </w:pPr>
    </w:p>
    <w:p w:rsidR="00960D4D" w:rsidRDefault="00960D4D" w:rsidP="00960D4D">
      <w:pPr>
        <w:pStyle w:val="Listaszerbekezds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 rendelet a kihirdetését követő napon lép hatályba. </w:t>
      </w:r>
    </w:p>
    <w:p w:rsidR="00960D4D" w:rsidRDefault="00960D4D" w:rsidP="00960D4D">
      <w:pPr>
        <w:tabs>
          <w:tab w:val="left" w:pos="284"/>
        </w:tabs>
        <w:ind w:left="284" w:hanging="284"/>
        <w:jc w:val="both"/>
      </w:pPr>
      <w:r>
        <w:t xml:space="preserve"> </w:t>
      </w:r>
    </w:p>
    <w:p w:rsidR="00960D4D" w:rsidRDefault="00960D4D" w:rsidP="00960D4D">
      <w:pPr>
        <w:pStyle w:val="Listaszerbekezds"/>
        <w:numPr>
          <w:ilvl w:val="0"/>
          <w:numId w:val="2"/>
        </w:numPr>
        <w:tabs>
          <w:tab w:val="decimal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Hatályát veszti a helyi adókról szóló 15/2017.(XI.30.) önkormányzati rendelet. </w:t>
      </w:r>
    </w:p>
    <w:p w:rsidR="00960D4D" w:rsidRDefault="00960D4D" w:rsidP="00960D4D">
      <w:pPr>
        <w:pStyle w:val="Listaszerbekezds"/>
        <w:tabs>
          <w:tab w:val="decimal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041B" w:rsidRDefault="00960D4D" w:rsidP="00960D4D">
      <w:pPr>
        <w:pStyle w:val="Listaszerbekezds"/>
        <w:tabs>
          <w:tab w:val="decimal" w:pos="426"/>
        </w:tabs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A rendeletet Tiszanána község Önkormányzat képviselő-testülete 2018. március 29-én megtartott ülésén elfogadta.</w:t>
      </w:r>
      <w:bookmarkStart w:id="0" w:name="_GoBack"/>
      <w:bookmarkEnd w:id="0"/>
    </w:p>
    <w:sectPr w:rsidR="007E0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6BB3"/>
    <w:multiLevelType w:val="hybridMultilevel"/>
    <w:tmpl w:val="297858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6A3B03"/>
    <w:multiLevelType w:val="hybridMultilevel"/>
    <w:tmpl w:val="511AAE96"/>
    <w:lvl w:ilvl="0" w:tplc="D31C742C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54E3E"/>
    <w:multiLevelType w:val="hybridMultilevel"/>
    <w:tmpl w:val="DE3896FE"/>
    <w:lvl w:ilvl="0" w:tplc="804EC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EE082B"/>
    <w:multiLevelType w:val="hybridMultilevel"/>
    <w:tmpl w:val="02FE1060"/>
    <w:lvl w:ilvl="0" w:tplc="CE1C9CCE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100CC"/>
    <w:multiLevelType w:val="hybridMultilevel"/>
    <w:tmpl w:val="EBF4AB6A"/>
    <w:lvl w:ilvl="0" w:tplc="8D601570">
      <w:start w:val="2"/>
      <w:numFmt w:val="decimal"/>
      <w:lvlText w:val="(%1)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548BB"/>
    <w:multiLevelType w:val="hybridMultilevel"/>
    <w:tmpl w:val="0E984D7E"/>
    <w:lvl w:ilvl="0" w:tplc="46BCEE52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24018"/>
    <w:multiLevelType w:val="hybridMultilevel"/>
    <w:tmpl w:val="6F14F06A"/>
    <w:lvl w:ilvl="0" w:tplc="31167E22">
      <w:start w:val="1"/>
      <w:numFmt w:val="decimal"/>
      <w:lvlText w:val="(%1)"/>
      <w:lvlJc w:val="left"/>
      <w:pPr>
        <w:ind w:left="780" w:hanging="4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4D"/>
    <w:rsid w:val="007E041B"/>
    <w:rsid w:val="00960D4D"/>
    <w:rsid w:val="00D5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0D4D"/>
    <w:rPr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semiHidden/>
    <w:unhideWhenUsed/>
    <w:rsid w:val="00960D4D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semiHidden/>
    <w:rsid w:val="00960D4D"/>
    <w:rPr>
      <w:rFonts w:ascii="Courier New" w:hAnsi="Courier New" w:cs="Courier New"/>
      <w:lang w:eastAsia="hu-HU"/>
    </w:rPr>
  </w:style>
  <w:style w:type="paragraph" w:styleId="Listaszerbekezds">
    <w:name w:val="List Paragraph"/>
    <w:basedOn w:val="Norml"/>
    <w:uiPriority w:val="34"/>
    <w:qFormat/>
    <w:rsid w:val="00960D4D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0D4D"/>
    <w:rPr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semiHidden/>
    <w:unhideWhenUsed/>
    <w:rsid w:val="00960D4D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semiHidden/>
    <w:rsid w:val="00960D4D"/>
    <w:rPr>
      <w:rFonts w:ascii="Courier New" w:hAnsi="Courier New" w:cs="Courier New"/>
      <w:lang w:eastAsia="hu-HU"/>
    </w:rPr>
  </w:style>
  <w:style w:type="paragraph" w:styleId="Listaszerbekezds">
    <w:name w:val="List Paragraph"/>
    <w:basedOn w:val="Norml"/>
    <w:uiPriority w:val="34"/>
    <w:qFormat/>
    <w:rsid w:val="00960D4D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1</cp:revision>
  <dcterms:created xsi:type="dcterms:W3CDTF">2018-08-29T08:50:00Z</dcterms:created>
  <dcterms:modified xsi:type="dcterms:W3CDTF">2018-08-29T08:50:00Z</dcterms:modified>
</cp:coreProperties>
</file>