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1" w:rsidRDefault="00915EF1" w:rsidP="0091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Tiszanána</w:t>
      </w:r>
      <w:r w:rsidRPr="003D7F3D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7F3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9.(III.29.) önkormányzati rendelt tervezete</w:t>
      </w:r>
      <w:r w:rsidRPr="003D7F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Tiszanána Község Önkormányzata Képviselő-testületének Szervezeti és Működési Szabályzatáról szóló 4/2018.(III.30.) önkormányzati rendeletének módosításáról. </w:t>
      </w:r>
    </w:p>
    <w:p w:rsidR="00915EF1" w:rsidRDefault="00915EF1" w:rsidP="0091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F1" w:rsidRDefault="00915EF1" w:rsidP="0091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Önkormányzatának Képviselő-testülete az Alaptörvény 32. cikk (2) bekezdésében meghatározott eredeti jogalkotó hatáskörében, az Alaptörvény 32. cikk (1) bekezdés d.) pontjaiban meghatározott feladatkörében eljárva a következőket rendeli el.</w:t>
      </w:r>
    </w:p>
    <w:p w:rsidR="00915EF1" w:rsidRDefault="00915EF1" w:rsidP="0091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F1" w:rsidRDefault="00915EF1" w:rsidP="0091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EF1" w:rsidRDefault="00915EF1" w:rsidP="0091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 képviselő-testületének Szervezeti és Működési Szabályzatáról szóló 4/2018.(III.30.) önkormányzati rendelet 2. melléklete helyébe a következő melléklet lép:</w:t>
      </w:r>
    </w:p>
    <w:p w:rsidR="00915EF1" w:rsidRDefault="00915EF1" w:rsidP="0091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melléklet a 4/2018. (III.30</w:t>
      </w:r>
      <w:r w:rsidRPr="00B2703A">
        <w:rPr>
          <w:rFonts w:ascii="Times New Roman" w:hAnsi="Times New Roman" w:cs="Times New Roman"/>
          <w:b/>
          <w:sz w:val="24"/>
          <w:szCs w:val="24"/>
        </w:rPr>
        <w:t>.) önkormányzati rendelethez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b/>
          <w:bCs/>
          <w:sz w:val="24"/>
          <w:szCs w:val="24"/>
        </w:rPr>
        <w:t>2. melléklet: Az önkormányzat szakágazati besorolása, valamint alaptevékenységének kormányzati funkciók szerinti besorolása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Az önkormányzat szakágazati besorolása, valamint alaptevékenységének kormányzati funkciók szerinti besorolása: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Adószám:15379645-2-10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ámlaszám:   OTP 11739047-15379645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Tö</w:t>
      </w:r>
      <w:r>
        <w:rPr>
          <w:rFonts w:ascii="Times New Roman" w:hAnsi="Times New Roman" w:cs="Times New Roman"/>
          <w:sz w:val="24"/>
          <w:szCs w:val="24"/>
        </w:rPr>
        <w:t>rzskönyvi azonosító szám: 379645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KSH statiszti</w:t>
      </w:r>
      <w:r>
        <w:rPr>
          <w:rFonts w:ascii="Times New Roman" w:hAnsi="Times New Roman" w:cs="Times New Roman"/>
          <w:sz w:val="24"/>
          <w:szCs w:val="24"/>
        </w:rPr>
        <w:t>kai számjel:15379645-8411-321-10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Államháztartási</w:t>
      </w:r>
      <w:r>
        <w:rPr>
          <w:rFonts w:ascii="Times New Roman" w:hAnsi="Times New Roman" w:cs="Times New Roman"/>
          <w:sz w:val="24"/>
          <w:szCs w:val="24"/>
        </w:rPr>
        <w:t xml:space="preserve"> egyedi azonosító (ÁHTI): 710934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 xml:space="preserve">Az önkormányzat alaptevékenységének  államháztartási szakágazat rend szerinti besorolása:    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841105 Helyi önkormányzatok, valamint többcélú kistérségi társulások igazgatási tevékenysége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Tiszanána község Önkormányzata</w:t>
      </w:r>
      <w:r w:rsidRPr="00B2703A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alaptevékenységének kormányzati funkciók szerinti besorolása: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011220 Adó-</w:t>
      </w:r>
      <w:proofErr w:type="gramStart"/>
      <w:r>
        <w:rPr>
          <w:rFonts w:ascii="Times New Roman" w:hAnsi="Times New Roman" w:cs="Times New Roman"/>
          <w:sz w:val="24"/>
          <w:szCs w:val="24"/>
        </w:rPr>
        <w:t>,vám-és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jövedéki igazgatás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013320 Köztemető-fenntartás és - működtetés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013350 Az önkormányzati vagyonnal való gazdálkodással kapcsolatos feladatok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013360 Más szerv részére végzett pénzügyi-gazdálkodási</w:t>
      </w:r>
      <w:proofErr w:type="gramStart"/>
      <w:r>
        <w:rPr>
          <w:rFonts w:ascii="Times New Roman" w:hAnsi="Times New Roman" w:cs="Times New Roman"/>
          <w:sz w:val="24"/>
          <w:szCs w:val="24"/>
        </w:rPr>
        <w:t>,üzemeltetési</w:t>
      </w:r>
      <w:proofErr w:type="gramEnd"/>
      <w:r>
        <w:rPr>
          <w:rFonts w:ascii="Times New Roman" w:hAnsi="Times New Roman" w:cs="Times New Roman"/>
          <w:sz w:val="24"/>
          <w:szCs w:val="24"/>
        </w:rPr>
        <w:t>,egyéb szolgáltatások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016010 Országgyűlési, önkormányzati és európai parlamenti képviselőválasztásokhoz kapcsolódó tevékenységek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01620 Országos és helyi népszavazással kapcsolatos tevékenységek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016080 Kiemelt állami és önkormányzati rendezvények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041231 Rövid</w:t>
      </w:r>
      <w:r w:rsidRPr="00B2703A">
        <w:rPr>
          <w:rFonts w:ascii="Times New Roman" w:hAnsi="Times New Roman" w:cs="Times New Roman"/>
          <w:sz w:val="24"/>
          <w:szCs w:val="24"/>
        </w:rPr>
        <w:t xml:space="preserve"> időtartamú közfoglalkoztatás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041232 Start-munkaprogram – Téli közfoglalkozatás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 Hosszabb időtartamú közfoglalkozatás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041234 Közfoglalkoztatás mobilitását szolgáló támogatás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( közhasznú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kölcsönző részére )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041235 Vállalkozás részére foglalkoztatást helyettesítő támogatásban részesülő személy foglalkoztatásához nyújtható támogatás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041236 Országos közfoglalkoztatási program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041237 Közfoglalkoztatási mintaprogram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045120 Út, autópálya építése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045160 Közutak, hidak, alagutak üzemeltetése, fenntartása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045220 Vízi létesítmény építése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( kivéve</w:t>
      </w:r>
      <w:proofErr w:type="gramEnd"/>
      <w:r>
        <w:rPr>
          <w:rFonts w:ascii="Times New Roman" w:hAnsi="Times New Roman" w:cs="Times New Roman"/>
          <w:sz w:val="24"/>
          <w:szCs w:val="24"/>
        </w:rPr>
        <w:t>: árvízvédelmi létesítmények )</w:t>
      </w:r>
    </w:p>
    <w:p w:rsidR="00915EF1" w:rsidRPr="002D7DC3" w:rsidRDefault="00915EF1" w:rsidP="009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047310 Turizmus igazgatása és támogatás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051040 Nem veszélyes hulladék kezelése ártalmatlanítása</w:t>
      </w:r>
    </w:p>
    <w:p w:rsidR="00915EF1" w:rsidRPr="00222BD0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052020 Szennyvíz gyűjtése, tisztítása, elhelyezése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052080 Szennyvízcsatorna építése, fenntartása, üzemeltetése</w:t>
      </w:r>
    </w:p>
    <w:p w:rsidR="00915EF1" w:rsidRPr="002D7DC3" w:rsidRDefault="00915EF1" w:rsidP="009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061040 Telepszerű lakókörnyezetek felszámolását célzó programok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063020 Víztermelés, - kezelés,- ellátás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064010 Közvilágítás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066010 Zöldterület-kezelés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072111.Háziorvosi alapellátás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072112 Fogorvosi alapellátás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074031 Család és nővédelmi egészségügyi gondozás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074032 Ifjúság-egészségügyi gondozás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076010 Egészségügy igazgatása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076061 Környezet-egészségügyi feladatok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076062 Település-egészségügyi feladatok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081043 Iskolai</w:t>
      </w:r>
      <w:proofErr w:type="gramStart"/>
      <w:r>
        <w:rPr>
          <w:rFonts w:ascii="Times New Roman" w:hAnsi="Times New Roman" w:cs="Times New Roman"/>
          <w:sz w:val="24"/>
          <w:szCs w:val="24"/>
        </w:rPr>
        <w:t>,diáksport-tevékenység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támogatása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081061 Szabadidős park, fürdő és strandszolgáltatás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082091 Közművelődés-közösségi és társadalmi részvétel fejlesztése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082094 Közművelődés – kulturális alapú gazdaságfejlesztés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084020 Nemzetiségi közfeladatok ellátása és támogatása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084070 A fiatalok társadalmi integrációját segítő struktúra, szakmai szolgáltatások fejlesztése, működtetése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</w:t>
      </w: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 Óvo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 nevelés, ellátás szakmai</w:t>
      </w: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feladatai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091140 Óvodai nevelés, ellátás működtetési feladatai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091220 Köznevelési intézmény 1-4. évfolyamán tanulók nevelésével, oktatásával összefüggő működtetési feladatok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092120 Köznevelési intézmény 5-8. évfolyamán tanulók nevelésével, oktatásával összefüggő működtetési feladatok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096015 Gyermekétkeztetés köznevelési intézményben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096025 Munkahelyi étkeztetés köznevelési intézményben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102050 </w:t>
      </w:r>
      <w:r w:rsidRPr="00B2703A">
        <w:rPr>
          <w:rFonts w:ascii="Times New Roman" w:hAnsi="Times New Roman" w:cs="Times New Roman"/>
          <w:sz w:val="24"/>
          <w:szCs w:val="24"/>
        </w:rPr>
        <w:t>Idősko</w:t>
      </w:r>
      <w:r>
        <w:rPr>
          <w:rFonts w:ascii="Times New Roman" w:hAnsi="Times New Roman" w:cs="Times New Roman"/>
          <w:sz w:val="24"/>
          <w:szCs w:val="24"/>
        </w:rPr>
        <w:t>rúak társadalmi integrációját célzó programok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104037 Intézményen kívüli gyermekétkeztetés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104042 Család és gyermekjóléti szolgáltatások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106020 Lakásfenntartással, lakhatással összefüggő ellátások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107030 Szociális foglalkoztatás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107051 Szociális étkeztetés</w:t>
      </w: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107052 Házi segítségnyújtás</w:t>
      </w:r>
    </w:p>
    <w:p w:rsidR="00915EF1" w:rsidRPr="002D7DC3" w:rsidRDefault="00915EF1" w:rsidP="009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107090 Romák társadalmi integrációját elősegítő tevékenységek, programok</w:t>
      </w:r>
    </w:p>
    <w:p w:rsidR="00915EF1" w:rsidRPr="00B2703A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EF1" w:rsidRDefault="00915EF1" w:rsidP="0091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</w:t>
      </w:r>
    </w:p>
    <w:p w:rsidR="00915EF1" w:rsidRDefault="00915EF1" w:rsidP="0091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F1" w:rsidRDefault="00915EF1" w:rsidP="0091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 és hatályba lépését követő napon hatályát veszti. </w:t>
      </w:r>
    </w:p>
    <w:p w:rsidR="008F5BE1" w:rsidRPr="00915EF1" w:rsidRDefault="008F5BE1" w:rsidP="00915EF1">
      <w:bookmarkStart w:id="0" w:name="_GoBack"/>
      <w:bookmarkEnd w:id="0"/>
    </w:p>
    <w:sectPr w:rsidR="008F5BE1" w:rsidRPr="0091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826"/>
    <w:multiLevelType w:val="multilevel"/>
    <w:tmpl w:val="F0A0A88A"/>
    <w:styleLink w:val="WWNum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9"/>
    <w:rsid w:val="001F035F"/>
    <w:rsid w:val="00534D36"/>
    <w:rsid w:val="008F5BE1"/>
    <w:rsid w:val="00915EF1"/>
    <w:rsid w:val="00B01559"/>
    <w:rsid w:val="00FA40D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32FE2-4AB3-4EEA-AF0A-0A493824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559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0155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hu-HU"/>
    </w:rPr>
  </w:style>
  <w:style w:type="paragraph" w:styleId="Cm">
    <w:name w:val="Title"/>
    <w:basedOn w:val="Standard"/>
    <w:next w:val="Alcm"/>
    <w:link w:val="CmChar"/>
    <w:rsid w:val="00B01559"/>
    <w:pPr>
      <w:jc w:val="center"/>
    </w:pPr>
    <w:rPr>
      <w:b/>
      <w:bCs/>
      <w:sz w:val="36"/>
      <w:szCs w:val="36"/>
      <w:u w:val="single"/>
    </w:rPr>
  </w:style>
  <w:style w:type="character" w:customStyle="1" w:styleId="CmChar">
    <w:name w:val="Cím Char"/>
    <w:basedOn w:val="Bekezdsalapbettpusa"/>
    <w:link w:val="Cm"/>
    <w:rsid w:val="00B01559"/>
    <w:rPr>
      <w:rFonts w:ascii="Tahoma" w:eastAsia="Times New Roman" w:hAnsi="Tahoma" w:cs="Tahoma"/>
      <w:b/>
      <w:bCs/>
      <w:kern w:val="3"/>
      <w:sz w:val="36"/>
      <w:szCs w:val="36"/>
      <w:u w:val="single"/>
      <w:lang w:eastAsia="hu-HU"/>
    </w:rPr>
  </w:style>
  <w:style w:type="paragraph" w:styleId="Listaszerbekezds">
    <w:name w:val="List Paragraph"/>
    <w:basedOn w:val="Standard"/>
    <w:rsid w:val="00B01559"/>
    <w:pPr>
      <w:ind w:left="720"/>
    </w:pPr>
  </w:style>
  <w:style w:type="numbering" w:customStyle="1" w:styleId="WWNum4">
    <w:name w:val="WWNum4"/>
    <w:basedOn w:val="Nemlista"/>
    <w:rsid w:val="00B01559"/>
    <w:pPr>
      <w:numPr>
        <w:numId w:val="1"/>
      </w:numPr>
    </w:pPr>
  </w:style>
  <w:style w:type="paragraph" w:styleId="Alcm">
    <w:name w:val="Subtitle"/>
    <w:basedOn w:val="Norml"/>
    <w:next w:val="Norml"/>
    <w:link w:val="AlcmChar"/>
    <w:uiPriority w:val="11"/>
    <w:qFormat/>
    <w:rsid w:val="00B01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01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1559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155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IrodaLenovo</cp:lastModifiedBy>
  <cp:revision>2</cp:revision>
  <cp:lastPrinted>2019-04-18T06:34:00Z</cp:lastPrinted>
  <dcterms:created xsi:type="dcterms:W3CDTF">2019-04-18T13:04:00Z</dcterms:created>
  <dcterms:modified xsi:type="dcterms:W3CDTF">2019-04-18T13:04:00Z</dcterms:modified>
</cp:coreProperties>
</file>