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6A" w:rsidRPr="00A83919" w:rsidRDefault="00A83919" w:rsidP="00A83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919">
        <w:rPr>
          <w:rFonts w:ascii="Times New Roman" w:hAnsi="Times New Roman" w:cs="Times New Roman"/>
          <w:b/>
          <w:sz w:val="28"/>
          <w:szCs w:val="28"/>
        </w:rPr>
        <w:t>Figyelemfelhívás!</w:t>
      </w:r>
    </w:p>
    <w:p w:rsidR="00A83919" w:rsidRDefault="00A83919">
      <w:pPr>
        <w:rPr>
          <w:rFonts w:ascii="Times New Roman" w:hAnsi="Times New Roman" w:cs="Times New Roman"/>
          <w:b/>
          <w:sz w:val="24"/>
          <w:szCs w:val="24"/>
        </w:rPr>
      </w:pPr>
    </w:p>
    <w:p w:rsidR="00A83919" w:rsidRDefault="00A83919">
      <w:pPr>
        <w:rPr>
          <w:rFonts w:ascii="Times New Roman" w:hAnsi="Times New Roman" w:cs="Times New Roman"/>
          <w:b/>
          <w:sz w:val="24"/>
          <w:szCs w:val="24"/>
        </w:rPr>
      </w:pP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talajterhelési díjról szóló 2003. évi LXXXIX. törvény szabályozza a talajterhelési díj fizetésére kötelezettek körét, és többek között a talajterhelési díj bevallására, megfizetésére utaló rendelkezéseket is tartalmaz. </w:t>
      </w: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talajterhelési díj fizetésére az a személy kötelezett, aki a műszakilag rendelkezésre álló közcsatornára nem köt rá, és hatósági engedély hatálya alá tartozó szennyvízelhelyezést – ideértve az egyedi zárt szennyvíztárolót is – alkalmaz.</w:t>
      </w: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talajterhelési díj mértékét minden évben jogszabály határozza meg. A díjat úgy kell kiszámítani, hogy annak alapja az úgynevezett egységdíj </w:t>
      </w:r>
      <w:r w:rsidRPr="00A83919">
        <w:rPr>
          <w:rFonts w:ascii="Times New Roman" w:hAnsi="Times New Roman" w:cs="Times New Roman"/>
          <w:b/>
          <w:sz w:val="24"/>
          <w:szCs w:val="24"/>
        </w:rPr>
        <w:t>(</w:t>
      </w:r>
      <w:r w:rsidR="001E7751">
        <w:rPr>
          <w:rFonts w:ascii="Times New Roman" w:hAnsi="Times New Roman" w:cs="Times New Roman"/>
          <w:b/>
          <w:sz w:val="24"/>
          <w:szCs w:val="24"/>
        </w:rPr>
        <w:t>1.8</w:t>
      </w:r>
      <w:r>
        <w:rPr>
          <w:rFonts w:ascii="Times New Roman" w:hAnsi="Times New Roman" w:cs="Times New Roman"/>
          <w:b/>
          <w:sz w:val="24"/>
          <w:szCs w:val="24"/>
        </w:rPr>
        <w:t xml:space="preserve">00 Ft/m3). </w:t>
      </w:r>
      <w:r>
        <w:rPr>
          <w:rFonts w:ascii="Times New Roman" w:hAnsi="Times New Roman" w:cs="Times New Roman"/>
          <w:sz w:val="24"/>
          <w:szCs w:val="24"/>
        </w:rPr>
        <w:t>Ezt az egységdíjat a települési területérzékenységi szorzóval (</w:t>
      </w:r>
      <w:r w:rsidR="001E775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1E77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meg kell szorozni. </w:t>
      </w: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talajterhelési díj alapja a szolgáltatott vagy egyedi vízbeszerzés esetén a méréssel igazolt, vagy mérés hiányában az átalány alapján meghatározott víz mennyisége. A méréssel igazolt felhasznált víz mennyisége csökkenthető azzal a számlákkal igazolt mennyiséggel, amelyet a kibocsátó a szennyvíztárolójából olyan arra feljogosított szervezettel szállíttat el, amely a folyékony hulladék jogszabályi előírások szerinti elhelyezését igazolja (szennyvízszippantás) illetve csökkentve a külön jogszabály szerinti locsolási célú felhasználásra igénybe vett víz mennyiségével. </w:t>
      </w: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</w:p>
    <w:p w:rsidR="00A83919" w:rsidRDefault="00A839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talajterhelési díj mértéke: </w:t>
      </w:r>
      <w:r w:rsidR="001E7751">
        <w:rPr>
          <w:rFonts w:ascii="Times New Roman" w:hAnsi="Times New Roman" w:cs="Times New Roman"/>
          <w:b/>
          <w:sz w:val="24"/>
          <w:szCs w:val="24"/>
        </w:rPr>
        <w:t>1.800</w:t>
      </w:r>
      <w:r>
        <w:rPr>
          <w:rFonts w:ascii="Times New Roman" w:hAnsi="Times New Roman" w:cs="Times New Roman"/>
          <w:b/>
          <w:sz w:val="24"/>
          <w:szCs w:val="24"/>
        </w:rPr>
        <w:t xml:space="preserve"> Ft/m3</w:t>
      </w:r>
    </w:p>
    <w:p w:rsidR="00A83919" w:rsidRDefault="00A83919">
      <w:pPr>
        <w:rPr>
          <w:rFonts w:ascii="Times New Roman" w:hAnsi="Times New Roman" w:cs="Times New Roman"/>
          <w:b/>
          <w:sz w:val="24"/>
          <w:szCs w:val="24"/>
        </w:rPr>
      </w:pP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talajterhelési díjat a lakosoknak, fogyasztóknak kell megállapítania a tárgyévet követő év március 31-ig (</w:t>
      </w:r>
      <w:r w:rsidRPr="00A83919">
        <w:rPr>
          <w:rFonts w:ascii="Times New Roman" w:hAnsi="Times New Roman" w:cs="Times New Roman"/>
          <w:b/>
          <w:sz w:val="24"/>
          <w:szCs w:val="24"/>
        </w:rPr>
        <w:t>2014. március 31.</w:t>
      </w:r>
      <w:r>
        <w:rPr>
          <w:rFonts w:ascii="Times New Roman" w:hAnsi="Times New Roman" w:cs="Times New Roman"/>
          <w:sz w:val="24"/>
          <w:szCs w:val="24"/>
        </w:rPr>
        <w:t>), az önkormányzati adóhatóságnál rendszeresített formanyomtatványon kell bevallani, és ugyanezen időpontig megfizetni.</w:t>
      </w: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elmúlt évben minden fogyasztó kapott értesítést arról, hogy megemelkedett a talajterhelési díj mértéke, de a képviselő-testület még 2013. évben a megfizetés alól mentesítette mindazokat, akik a közcsatornára rácsatlakoztak. </w:t>
      </w: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Tiszanána, 2014.</w:t>
      </w: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</w:p>
    <w:p w:rsidR="00A83919" w:rsidRDefault="00A83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668D">
        <w:rPr>
          <w:rFonts w:ascii="Times New Roman" w:hAnsi="Times New Roman" w:cs="Times New Roman"/>
          <w:sz w:val="24"/>
          <w:szCs w:val="24"/>
        </w:rPr>
        <w:t xml:space="preserve">Dr. Joó István </w:t>
      </w:r>
      <w:proofErr w:type="spellStart"/>
      <w:r w:rsidR="005E668D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5E668D">
        <w:rPr>
          <w:rFonts w:ascii="Times New Roman" w:hAnsi="Times New Roman" w:cs="Times New Roman"/>
          <w:sz w:val="24"/>
          <w:szCs w:val="24"/>
        </w:rPr>
        <w:t>.</w:t>
      </w:r>
    </w:p>
    <w:p w:rsidR="005E668D" w:rsidRPr="00A83919" w:rsidRDefault="005E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sectPr w:rsidR="005E668D" w:rsidRPr="00A83919" w:rsidSect="00BD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919"/>
    <w:rsid w:val="001E7751"/>
    <w:rsid w:val="00431CE6"/>
    <w:rsid w:val="005E668D"/>
    <w:rsid w:val="00A83919"/>
    <w:rsid w:val="00BD5F6A"/>
    <w:rsid w:val="00E76637"/>
    <w:rsid w:val="00EE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F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Körjegxzőség Tiszanána</dc:creator>
  <cp:keywords/>
  <dc:description/>
  <cp:lastModifiedBy>ATR</cp:lastModifiedBy>
  <cp:revision>2</cp:revision>
  <dcterms:created xsi:type="dcterms:W3CDTF">2014-02-05T11:58:00Z</dcterms:created>
  <dcterms:modified xsi:type="dcterms:W3CDTF">2014-03-18T08:38:00Z</dcterms:modified>
</cp:coreProperties>
</file>