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F45" w:rsidRPr="0055474D" w:rsidRDefault="00A86F45" w:rsidP="00A86F45">
      <w:pPr>
        <w:jc w:val="both"/>
      </w:pPr>
      <w:r w:rsidRPr="007B5C4F">
        <w:rPr>
          <w:b/>
          <w:u w:val="single"/>
        </w:rPr>
        <w:t xml:space="preserve">Tiszanána Község Önkormányzata képviselő-testületének </w:t>
      </w:r>
      <w:r>
        <w:rPr>
          <w:b/>
          <w:u w:val="single"/>
        </w:rPr>
        <w:t>3</w:t>
      </w:r>
      <w:r w:rsidRPr="007B5C4F">
        <w:rPr>
          <w:b/>
          <w:u w:val="single"/>
        </w:rPr>
        <w:t>/2014.(III.0</w:t>
      </w:r>
      <w:r>
        <w:rPr>
          <w:b/>
          <w:u w:val="single"/>
        </w:rPr>
        <w:t xml:space="preserve">4.) </w:t>
      </w:r>
      <w:r w:rsidRPr="007B5C4F">
        <w:rPr>
          <w:b/>
          <w:u w:val="single"/>
        </w:rPr>
        <w:t>önkormányzati rendelete</w:t>
      </w:r>
      <w:r>
        <w:rPr>
          <w:b/>
        </w:rPr>
        <w:t xml:space="preserve">: </w:t>
      </w:r>
      <w:r w:rsidRPr="00C91E3F">
        <w:t>A</w:t>
      </w:r>
      <w:r w:rsidRPr="0055474D">
        <w:t xml:space="preserve"> talajterhelési díjról</w:t>
      </w:r>
      <w:r w:rsidRPr="0055474D">
        <w:cr/>
      </w:r>
    </w:p>
    <w:p w:rsidR="00A86F45" w:rsidRPr="0055474D" w:rsidRDefault="00A86F45" w:rsidP="00A86F45">
      <w:pPr>
        <w:jc w:val="both"/>
      </w:pPr>
      <w:r>
        <w:cr/>
        <w:t>Tiszanána</w:t>
      </w:r>
      <w:r w:rsidRPr="0055474D">
        <w:t xml:space="preserve"> Község Önkormányzata Képviselő-testülete Magyarország Alaptörvényének 32. cikk (2) bekezdése szerinti feladatkörében eljárva, a környezett</w:t>
      </w:r>
      <w:r>
        <w:t xml:space="preserve">erhelési díjról szóló 2003. évi </w:t>
      </w:r>
      <w:r w:rsidRPr="0055474D">
        <w:t xml:space="preserve">LXXXIX. törvény (továbbiakban: </w:t>
      </w:r>
      <w:proofErr w:type="spellStart"/>
      <w:r w:rsidRPr="0055474D">
        <w:t>Ktdt</w:t>
      </w:r>
      <w:proofErr w:type="spellEnd"/>
      <w:r w:rsidRPr="0055474D">
        <w:t>.) 21/A. § (2) bekezdésében, valamint a 26. § (4)</w:t>
      </w:r>
      <w:r>
        <w:t xml:space="preserve"> </w:t>
      </w:r>
      <w:proofErr w:type="gramStart"/>
      <w:r>
        <w:t>bekezdésében  foglalt</w:t>
      </w:r>
      <w:proofErr w:type="gramEnd"/>
      <w:r>
        <w:t xml:space="preserve">   felhatalmazás  alapján a talajterhelési </w:t>
      </w:r>
      <w:r w:rsidRPr="0055474D">
        <w:t>díjjal  kapcsolatos eljárási  és adatszolgáltatási szabályok, valamint a díjfizetési kedvezmények, illetőleg mentességek helyi szabályozására a következő rendelete</w:t>
      </w:r>
      <w:r>
        <w:t>t (a továbbiakban: R.) alkotja:</w:t>
      </w:r>
    </w:p>
    <w:p w:rsidR="00A86F45" w:rsidRDefault="00A86F45" w:rsidP="00A86F45">
      <w:pPr>
        <w:pStyle w:val="Szvegtrzs2"/>
        <w:spacing w:after="0" w:line="240" w:lineRule="auto"/>
        <w:jc w:val="center"/>
      </w:pPr>
    </w:p>
    <w:p w:rsidR="00A86F45" w:rsidRPr="0055474D" w:rsidRDefault="00A86F45" w:rsidP="00A86F45">
      <w:pPr>
        <w:pStyle w:val="Szvegtrzs2"/>
        <w:spacing w:after="0" w:line="240" w:lineRule="auto"/>
        <w:jc w:val="center"/>
      </w:pPr>
      <w:r w:rsidRPr="0055474D">
        <w:t>A rendelet hatálya</w:t>
      </w:r>
      <w:r w:rsidRPr="0055474D">
        <w:cr/>
      </w:r>
    </w:p>
    <w:p w:rsidR="00A86F45" w:rsidRPr="00C91E3F" w:rsidRDefault="00A86F45" w:rsidP="00A86F45">
      <w:pPr>
        <w:jc w:val="center"/>
        <w:rPr>
          <w:b/>
        </w:rPr>
      </w:pPr>
      <w:r w:rsidRPr="00C91E3F">
        <w:rPr>
          <w:b/>
        </w:rPr>
        <w:t>1.§</w:t>
      </w:r>
    </w:p>
    <w:p w:rsidR="00A86F45" w:rsidRPr="0055474D" w:rsidRDefault="00A86F45" w:rsidP="00A86F45">
      <w:pPr>
        <w:ind w:left="360"/>
        <w:jc w:val="both"/>
      </w:pPr>
    </w:p>
    <w:p w:rsidR="00A86F45" w:rsidRPr="0055474D" w:rsidRDefault="00A86F45" w:rsidP="00A86F45">
      <w:pPr>
        <w:jc w:val="both"/>
      </w:pPr>
      <w:proofErr w:type="gramStart"/>
      <w:r w:rsidRPr="0055474D">
        <w:t>E   rendel</w:t>
      </w:r>
      <w:r>
        <w:t>et</w:t>
      </w:r>
      <w:proofErr w:type="gramEnd"/>
      <w:r>
        <w:t xml:space="preserve">   hatálya   kiterjed   Tiszanána</w:t>
      </w:r>
      <w:r w:rsidRPr="0055474D">
        <w:t xml:space="preserve">   község   közigazgatási   területén   minden   olyan természetes      és  jogi  személyre,    valamint     jogi  személyiséggel      nem   rendelkező  szervezetre (továbbiakban:       kibocsátó),    akit/amelyet    a  R.   2.  §</w:t>
      </w:r>
      <w:proofErr w:type="spellStart"/>
      <w:r w:rsidRPr="0055474D">
        <w:t>-</w:t>
      </w:r>
      <w:proofErr w:type="gramStart"/>
      <w:r w:rsidRPr="0055474D">
        <w:t>a</w:t>
      </w:r>
      <w:proofErr w:type="spellEnd"/>
      <w:proofErr w:type="gramEnd"/>
      <w:r w:rsidRPr="0055474D">
        <w:t xml:space="preserve">   alapján  talajterhelési   díj  fizetésének kötelezettsége terhel.</w:t>
      </w:r>
    </w:p>
    <w:p w:rsidR="00A86F45" w:rsidRDefault="00A86F45" w:rsidP="00A86F45">
      <w:pPr>
        <w:jc w:val="both"/>
        <w:rPr>
          <w:b/>
        </w:rPr>
      </w:pPr>
    </w:p>
    <w:p w:rsidR="00A86F45" w:rsidRPr="00266DB0" w:rsidRDefault="00A86F45" w:rsidP="00A86F45">
      <w:pPr>
        <w:jc w:val="center"/>
        <w:rPr>
          <w:b/>
        </w:rPr>
      </w:pPr>
      <w:r>
        <w:rPr>
          <w:b/>
        </w:rPr>
        <w:t>2.§</w:t>
      </w:r>
    </w:p>
    <w:p w:rsidR="00A86F45" w:rsidRPr="0055474D" w:rsidRDefault="00A86F45" w:rsidP="00A86F45">
      <w:pPr>
        <w:ind w:left="360"/>
        <w:jc w:val="both"/>
      </w:pPr>
    </w:p>
    <w:p w:rsidR="00A86F45" w:rsidRPr="0055474D" w:rsidRDefault="00A86F45" w:rsidP="00A86F45">
      <w:pPr>
        <w:pStyle w:val="Szvegtrzs"/>
        <w:spacing w:after="0"/>
      </w:pPr>
      <w:r w:rsidRPr="0055474D">
        <w:t xml:space="preserve">(1)    </w:t>
      </w:r>
      <w:proofErr w:type="gramStart"/>
      <w:r w:rsidRPr="0055474D">
        <w:t>A  talajterhelési</w:t>
      </w:r>
      <w:proofErr w:type="gramEnd"/>
      <w:r w:rsidRPr="0055474D">
        <w:t xml:space="preserve">    díj  fizetésének    kötelezettsége    a  </w:t>
      </w:r>
      <w:proofErr w:type="spellStart"/>
      <w:r w:rsidRPr="0055474D">
        <w:t>Ktdt</w:t>
      </w:r>
      <w:proofErr w:type="spellEnd"/>
      <w:r w:rsidRPr="0055474D">
        <w:t xml:space="preserve">.   11.   </w:t>
      </w:r>
      <w:proofErr w:type="gramStart"/>
      <w:r w:rsidRPr="0055474D">
        <w:t>§  (</w:t>
      </w:r>
      <w:proofErr w:type="gramEnd"/>
      <w:r w:rsidRPr="0055474D">
        <w:t>1)  bekezdésében    meghatározottak szerint terheli a kibocsátót.</w:t>
      </w:r>
      <w:r w:rsidRPr="0055474D">
        <w:cr/>
      </w:r>
    </w:p>
    <w:p w:rsidR="00A86F45" w:rsidRPr="0055474D" w:rsidRDefault="00A86F45" w:rsidP="00A86F45">
      <w:pPr>
        <w:pStyle w:val="Szvegtrzs2"/>
        <w:spacing w:after="0" w:line="240" w:lineRule="auto"/>
        <w:jc w:val="center"/>
      </w:pPr>
      <w:r w:rsidRPr="0055474D">
        <w:t>A talajterhelési díj mértékének meghatározása</w:t>
      </w:r>
      <w:r w:rsidRPr="0055474D">
        <w:cr/>
      </w:r>
    </w:p>
    <w:p w:rsidR="00A86F45" w:rsidRPr="00C91E3F" w:rsidRDefault="00A86F45" w:rsidP="00A86F45">
      <w:pPr>
        <w:jc w:val="center"/>
        <w:rPr>
          <w:b/>
        </w:rPr>
      </w:pPr>
      <w:r w:rsidRPr="00C91E3F">
        <w:rPr>
          <w:b/>
        </w:rPr>
        <w:t>3.§</w:t>
      </w:r>
    </w:p>
    <w:p w:rsidR="00A86F45" w:rsidRPr="0055474D" w:rsidRDefault="00A86F45" w:rsidP="00A86F45">
      <w:pPr>
        <w:jc w:val="center"/>
      </w:pPr>
    </w:p>
    <w:p w:rsidR="00A86F45" w:rsidRPr="0055474D" w:rsidRDefault="00A86F45" w:rsidP="00A86F45">
      <w:pPr>
        <w:jc w:val="both"/>
      </w:pPr>
      <w:r w:rsidRPr="0055474D">
        <w:t>(1)</w:t>
      </w:r>
      <w:r>
        <w:tab/>
      </w:r>
      <w:r w:rsidRPr="0055474D">
        <w:t xml:space="preserve">A talajterhelési díj mértékét a </w:t>
      </w:r>
      <w:proofErr w:type="spellStart"/>
      <w:r w:rsidRPr="0055474D">
        <w:t>Ktdt</w:t>
      </w:r>
      <w:proofErr w:type="spellEnd"/>
      <w:r w:rsidRPr="0055474D">
        <w:t>. 12. § (1) bekezdése határozza meg.</w:t>
      </w:r>
    </w:p>
    <w:p w:rsidR="00A86F45" w:rsidRPr="0055474D" w:rsidRDefault="00A86F45" w:rsidP="00A86F45">
      <w:pPr>
        <w:jc w:val="both"/>
      </w:pPr>
      <w:r w:rsidRPr="0055474D">
        <w:t xml:space="preserve">(2) </w:t>
      </w:r>
      <w:r>
        <w:tab/>
      </w:r>
      <w:r w:rsidRPr="0055474D">
        <w:t>A talajterhelési díj alapja:</w:t>
      </w:r>
    </w:p>
    <w:p w:rsidR="00A86F45" w:rsidRPr="00266DB0" w:rsidRDefault="00A86F45" w:rsidP="00A86F45">
      <w:pPr>
        <w:jc w:val="both"/>
        <w:rPr>
          <w:b/>
        </w:rPr>
      </w:pPr>
      <w:r>
        <w:t xml:space="preserve">      </w:t>
      </w:r>
      <w:r>
        <w:tab/>
      </w:r>
      <w:proofErr w:type="gramStart"/>
      <w:r w:rsidRPr="0055474D">
        <w:t>a</w:t>
      </w:r>
      <w:proofErr w:type="gramEnd"/>
      <w:r w:rsidRPr="0055474D">
        <w:t xml:space="preserve">) a </w:t>
      </w:r>
      <w:proofErr w:type="spellStart"/>
      <w:r w:rsidRPr="0055474D">
        <w:t>Ktdt</w:t>
      </w:r>
      <w:proofErr w:type="spellEnd"/>
      <w:r w:rsidRPr="0055474D">
        <w:t xml:space="preserve">. 12. § (2) bekezdésében </w:t>
      </w:r>
      <w:r>
        <w:t xml:space="preserve">meghatározottak szerint </w:t>
      </w:r>
      <w:r w:rsidRPr="00266DB0">
        <w:rPr>
          <w:b/>
        </w:rPr>
        <w:t>1.200.-Ft/m3.</w:t>
      </w:r>
    </w:p>
    <w:p w:rsidR="00A86F45" w:rsidRPr="0055474D" w:rsidRDefault="00A86F45" w:rsidP="00A86F45">
      <w:pPr>
        <w:jc w:val="both"/>
      </w:pPr>
      <w:r w:rsidRPr="0055474D">
        <w:t xml:space="preserve">(3) </w:t>
      </w:r>
      <w:r>
        <w:tab/>
      </w:r>
      <w:r w:rsidRPr="0055474D">
        <w:t xml:space="preserve">A talajterhelési díj alapja csökkenthető a </w:t>
      </w:r>
      <w:proofErr w:type="spellStart"/>
      <w:r w:rsidRPr="0055474D">
        <w:t>Ktdt</w:t>
      </w:r>
      <w:proofErr w:type="spellEnd"/>
      <w:r w:rsidRPr="0055474D">
        <w:t>. 14. §</w:t>
      </w:r>
      <w:proofErr w:type="spellStart"/>
      <w:r w:rsidRPr="0055474D">
        <w:t>-ában</w:t>
      </w:r>
      <w:proofErr w:type="spellEnd"/>
      <w:r w:rsidRPr="0055474D">
        <w:t xml:space="preserve"> foglaltak szerint.</w:t>
      </w:r>
    </w:p>
    <w:p w:rsidR="00A86F45" w:rsidRPr="0055474D" w:rsidRDefault="00A86F45" w:rsidP="00A86F45">
      <w:pPr>
        <w:jc w:val="both"/>
      </w:pPr>
      <w:r w:rsidRPr="0055474D">
        <w:t xml:space="preserve">(4) </w:t>
      </w:r>
      <w:r>
        <w:tab/>
      </w:r>
      <w:r w:rsidRPr="0055474D">
        <w:t xml:space="preserve">A talajterhelési díj egységdíjának mértékét a </w:t>
      </w:r>
      <w:proofErr w:type="spellStart"/>
      <w:r w:rsidRPr="0055474D">
        <w:t>Ktdt</w:t>
      </w:r>
      <w:proofErr w:type="spellEnd"/>
      <w:r w:rsidRPr="0055474D">
        <w:t>. 12. § (3) bekezdése határozza meg.</w:t>
      </w:r>
    </w:p>
    <w:p w:rsidR="00A86F45" w:rsidRDefault="00A86F45" w:rsidP="00A86F45">
      <w:pPr>
        <w:jc w:val="both"/>
      </w:pPr>
      <w:r>
        <w:t xml:space="preserve">(5)   </w:t>
      </w:r>
      <w:r>
        <w:tab/>
        <w:t>Tiszanána</w:t>
      </w:r>
      <w:r w:rsidRPr="0055474D">
        <w:t xml:space="preserve">   község   közigazgatási   területére   vonatkozó   területérzékenységi  </w:t>
      </w:r>
      <w:r>
        <w:br/>
        <w:t xml:space="preserve"> </w:t>
      </w:r>
      <w:r>
        <w:tab/>
      </w:r>
      <w:r w:rsidRPr="0055474D">
        <w:t>szorzót   „</w:t>
      </w:r>
      <w:proofErr w:type="gramStart"/>
      <w:r w:rsidRPr="0055474D">
        <w:t>A</w:t>
      </w:r>
      <w:proofErr w:type="gramEnd"/>
      <w:r w:rsidRPr="0055474D">
        <w:t xml:space="preserve"> </w:t>
      </w:r>
      <w:r>
        <w:t xml:space="preserve">  </w:t>
      </w:r>
      <w:r w:rsidRPr="0055474D">
        <w:t xml:space="preserve">felszín alatti víz állapota szempontjából érzékeny területeken levő </w:t>
      </w:r>
      <w:r>
        <w:br/>
        <w:t xml:space="preserve"> </w:t>
      </w:r>
      <w:r>
        <w:tab/>
      </w:r>
      <w:r w:rsidRPr="0055474D">
        <w:t xml:space="preserve">települések besorolásáról szóló 27/2004. (XII. 25.) </w:t>
      </w:r>
      <w:proofErr w:type="spellStart"/>
      <w:r w:rsidRPr="0055474D">
        <w:t>KvVM</w:t>
      </w:r>
      <w:proofErr w:type="spellEnd"/>
      <w:r w:rsidRPr="0055474D">
        <w:t xml:space="preserve"> rendelet melléklete és a </w:t>
      </w:r>
      <w:r>
        <w:br/>
        <w:t xml:space="preserve"> </w:t>
      </w:r>
      <w:r>
        <w:tab/>
      </w:r>
      <w:proofErr w:type="spellStart"/>
      <w:r w:rsidRPr="0055474D">
        <w:t>Ktdt</w:t>
      </w:r>
      <w:proofErr w:type="spellEnd"/>
      <w:r w:rsidRPr="0055474D">
        <w:t>. 3. számú melléklete állapítja meg.</w:t>
      </w:r>
      <w:r w:rsidRPr="0055474D">
        <w:cr/>
      </w:r>
    </w:p>
    <w:p w:rsidR="00A86F45" w:rsidRPr="0055474D" w:rsidRDefault="00A86F45" w:rsidP="00A86F45">
      <w:pPr>
        <w:jc w:val="both"/>
      </w:pPr>
    </w:p>
    <w:p w:rsidR="00A86F45" w:rsidRPr="00C91E3F" w:rsidRDefault="00A86F45" w:rsidP="00A86F45">
      <w:pPr>
        <w:pStyle w:val="Szvegtrzs3"/>
        <w:spacing w:after="0"/>
        <w:rPr>
          <w:sz w:val="24"/>
          <w:szCs w:val="24"/>
        </w:rPr>
      </w:pPr>
      <w:r w:rsidRPr="00C91E3F">
        <w:rPr>
          <w:sz w:val="24"/>
          <w:szCs w:val="24"/>
        </w:rPr>
        <w:t>A díjfizetési kötelezettség keletkezése, megszűnése</w:t>
      </w:r>
      <w:r w:rsidRPr="00C91E3F">
        <w:rPr>
          <w:sz w:val="24"/>
          <w:szCs w:val="24"/>
        </w:rPr>
        <w:cr/>
      </w:r>
    </w:p>
    <w:p w:rsidR="00A86F45" w:rsidRDefault="00A86F45" w:rsidP="00A86F45">
      <w:pPr>
        <w:jc w:val="center"/>
        <w:rPr>
          <w:b/>
        </w:rPr>
      </w:pPr>
      <w:r>
        <w:rPr>
          <w:b/>
        </w:rPr>
        <w:t>4.§</w:t>
      </w:r>
    </w:p>
    <w:p w:rsidR="00A86F45" w:rsidRDefault="00A86F45" w:rsidP="00A86F45">
      <w:pPr>
        <w:ind w:left="5180"/>
        <w:jc w:val="both"/>
        <w:rPr>
          <w:b/>
        </w:rPr>
      </w:pPr>
    </w:p>
    <w:p w:rsidR="00A86F45" w:rsidRPr="0055474D" w:rsidRDefault="00A86F45" w:rsidP="00A86F45">
      <w:pPr>
        <w:jc w:val="both"/>
      </w:pPr>
      <w:r w:rsidRPr="0055474D">
        <w:t>(1)</w:t>
      </w:r>
      <w:r>
        <w:tab/>
      </w:r>
      <w:r w:rsidRPr="0055474D">
        <w:t>Díjfizetési kötelezettség</w:t>
      </w:r>
    </w:p>
    <w:p w:rsidR="00A86F45" w:rsidRPr="0055474D" w:rsidRDefault="00A86F45" w:rsidP="00A86F45">
      <w:pPr>
        <w:pStyle w:val="Szvegtrzs"/>
        <w:spacing w:after="0"/>
        <w:jc w:val="left"/>
      </w:pPr>
      <w:r>
        <w:t xml:space="preserve">    </w:t>
      </w:r>
      <w:r>
        <w:tab/>
      </w:r>
      <w:proofErr w:type="gramStart"/>
      <w:r w:rsidRPr="0055474D">
        <w:t>a</w:t>
      </w:r>
      <w:proofErr w:type="gramEnd"/>
      <w:r w:rsidRPr="0055474D">
        <w:t>) a települési vízvezeték-hálózatra való rácsatlakozás</w:t>
      </w:r>
      <w:r w:rsidRPr="0055474D">
        <w:cr/>
        <w:t xml:space="preserve">(2) </w:t>
      </w:r>
      <w:r>
        <w:tab/>
      </w:r>
      <w:r w:rsidRPr="0055474D">
        <w:t>A díjfizetési kötelezettség megszűnik a közcsatorna-hálózatra való rákötés napján.</w:t>
      </w:r>
    </w:p>
    <w:p w:rsidR="00A86F45" w:rsidRPr="0055474D" w:rsidRDefault="00A86F45" w:rsidP="00A86F45">
      <w:pPr>
        <w:jc w:val="both"/>
      </w:pPr>
      <w:r w:rsidRPr="0055474D">
        <w:t xml:space="preserve">(3) </w:t>
      </w:r>
      <w:r>
        <w:tab/>
      </w:r>
      <w:r w:rsidRPr="0055474D">
        <w:t xml:space="preserve">Amennyiben a vízóra átírása nem történt meg a tényleges felhasználó nevére, a </w:t>
      </w:r>
      <w:r>
        <w:br/>
        <w:t xml:space="preserve"> </w:t>
      </w:r>
      <w:r>
        <w:tab/>
      </w:r>
      <w:r w:rsidRPr="0055474D">
        <w:t>díjfizetésre a tényleges felhasználó köteles.</w:t>
      </w:r>
    </w:p>
    <w:p w:rsidR="00A86F45" w:rsidRPr="0055474D" w:rsidRDefault="00A86F45" w:rsidP="00A86F45">
      <w:pPr>
        <w:jc w:val="both"/>
      </w:pPr>
      <w:r w:rsidRPr="0055474D">
        <w:t xml:space="preserve">(4) </w:t>
      </w:r>
      <w:r>
        <w:tab/>
      </w:r>
      <w:r w:rsidRPr="0055474D">
        <w:t>Több felhasználó esetén a talajterhelési díjat a vízdíjfizetés arányában kell megfizetni.</w:t>
      </w:r>
    </w:p>
    <w:p w:rsidR="00A86F45" w:rsidRPr="0055474D" w:rsidRDefault="00A86F45" w:rsidP="00A86F45">
      <w:pPr>
        <w:jc w:val="both"/>
      </w:pPr>
      <w:r w:rsidRPr="0055474D">
        <w:lastRenderedPageBreak/>
        <w:t xml:space="preserve">(5) </w:t>
      </w:r>
      <w:r>
        <w:tab/>
      </w:r>
      <w:proofErr w:type="gramStart"/>
      <w:r w:rsidRPr="0055474D">
        <w:t>A   kibocsátó</w:t>
      </w:r>
      <w:proofErr w:type="gramEnd"/>
      <w:r w:rsidRPr="0055474D">
        <w:t xml:space="preserve">     személyében       történő  évközi      változást    a   szennyvízcsatorna-</w:t>
      </w:r>
      <w:r>
        <w:br/>
        <w:t xml:space="preserve"> </w:t>
      </w:r>
      <w:r>
        <w:tab/>
      </w:r>
      <w:r w:rsidRPr="0055474D">
        <w:t>hálózatot üzemeltető közszolgáltatóhoz való bejelentés napjától kell figyelembe venni.</w:t>
      </w:r>
      <w:r w:rsidRPr="0055474D">
        <w:cr/>
      </w:r>
    </w:p>
    <w:p w:rsidR="00A86F45" w:rsidRDefault="00A86F45" w:rsidP="00A86F45">
      <w:pPr>
        <w:pStyle w:val="Szvegtrzs3"/>
        <w:spacing w:after="0"/>
        <w:rPr>
          <w:sz w:val="24"/>
          <w:szCs w:val="24"/>
        </w:rPr>
      </w:pPr>
      <w:r w:rsidRPr="008E6879">
        <w:rPr>
          <w:sz w:val="24"/>
          <w:szCs w:val="24"/>
        </w:rPr>
        <w:t>Kedvezmények, mentességek</w:t>
      </w:r>
      <w:r w:rsidRPr="008E6879">
        <w:rPr>
          <w:sz w:val="24"/>
          <w:szCs w:val="24"/>
        </w:rPr>
        <w:cr/>
      </w:r>
    </w:p>
    <w:p w:rsidR="00A86F45" w:rsidRPr="008E6879" w:rsidRDefault="00A86F45" w:rsidP="00A86F45">
      <w:pPr>
        <w:pStyle w:val="Szvegtrzs3"/>
        <w:spacing w:after="0"/>
        <w:jc w:val="center"/>
        <w:rPr>
          <w:b/>
          <w:sz w:val="24"/>
          <w:szCs w:val="24"/>
        </w:rPr>
      </w:pPr>
      <w:r w:rsidRPr="008E6879">
        <w:rPr>
          <w:b/>
          <w:sz w:val="24"/>
          <w:szCs w:val="24"/>
        </w:rPr>
        <w:t>5.§</w:t>
      </w:r>
    </w:p>
    <w:p w:rsidR="00A86F45" w:rsidRPr="0055474D" w:rsidRDefault="00A86F45" w:rsidP="00A86F45">
      <w:pPr>
        <w:ind w:left="360"/>
        <w:jc w:val="both"/>
      </w:pPr>
    </w:p>
    <w:p w:rsidR="00A86F45" w:rsidRPr="0055474D" w:rsidRDefault="00A86F45" w:rsidP="00A86F45">
      <w:pPr>
        <w:jc w:val="both"/>
      </w:pPr>
      <w:r w:rsidRPr="0055474D">
        <w:t xml:space="preserve">(1) </w:t>
      </w:r>
      <w:r>
        <w:tab/>
      </w:r>
      <w:r w:rsidRPr="0055474D">
        <w:t xml:space="preserve">Nem terheli talajterhelési díj fizetésének kötelezettsége a kibocsátót a </w:t>
      </w:r>
      <w:proofErr w:type="spellStart"/>
      <w:r w:rsidRPr="0055474D">
        <w:t>Ktdt</w:t>
      </w:r>
      <w:proofErr w:type="spellEnd"/>
      <w:r w:rsidRPr="0055474D">
        <w:t xml:space="preserve">. 11. § (2) </w:t>
      </w:r>
      <w:r>
        <w:br/>
        <w:t xml:space="preserve"> </w:t>
      </w:r>
      <w:r>
        <w:tab/>
      </w:r>
      <w:r w:rsidRPr="0055474D">
        <w:t>bekezdésében meghatározottak szerint.</w:t>
      </w:r>
    </w:p>
    <w:p w:rsidR="00A86F45" w:rsidRPr="0055474D" w:rsidRDefault="00A86F45" w:rsidP="00A86F45">
      <w:r w:rsidRPr="0055474D">
        <w:t xml:space="preserve">(2)   </w:t>
      </w:r>
      <w:r>
        <w:t xml:space="preserve"> </w:t>
      </w:r>
      <w:r>
        <w:tab/>
      </w:r>
      <w:r w:rsidRPr="0055474D">
        <w:t>Kérelemre</w:t>
      </w:r>
      <w:proofErr w:type="gramStart"/>
      <w:r w:rsidRPr="0055474D">
        <w:t>,     tárgyévre</w:t>
      </w:r>
      <w:proofErr w:type="gramEnd"/>
      <w:r w:rsidRPr="0055474D">
        <w:t xml:space="preserve">     mentesíthető  a    talajterhelési    díj  megfizetése     alól  a </w:t>
      </w:r>
      <w:r>
        <w:br/>
        <w:t xml:space="preserve"> </w:t>
      </w:r>
      <w:r>
        <w:tab/>
      </w:r>
      <w:r w:rsidRPr="0055474D">
        <w:t>természetes személy kibocsátó, ha:</w:t>
      </w:r>
    </w:p>
    <w:p w:rsidR="00A86F45" w:rsidRPr="0055474D" w:rsidRDefault="00A86F45" w:rsidP="00A86F45">
      <w:pPr>
        <w:jc w:val="both"/>
      </w:pPr>
      <w:r>
        <w:t xml:space="preserve"> </w:t>
      </w:r>
      <w:r>
        <w:tab/>
      </w:r>
      <w:proofErr w:type="gramStart"/>
      <w:r w:rsidRPr="0055474D">
        <w:t>a</w:t>
      </w:r>
      <w:proofErr w:type="gramEnd"/>
      <w:r w:rsidRPr="0055474D">
        <w:t xml:space="preserve">)    családjában     az   egy   főre   jutó   havi   nettó   jövedelem      nem    haladja    </w:t>
      </w:r>
      <w:r>
        <w:br/>
        <w:t xml:space="preserve"> </w:t>
      </w:r>
      <w:r>
        <w:tab/>
      </w:r>
      <w:r w:rsidRPr="0055474D">
        <w:t xml:space="preserve">meg     a  kérelem benyújtásakor érvényes öregségi nyugdíj mindenkori legkisebb </w:t>
      </w:r>
      <w:r>
        <w:br/>
        <w:t xml:space="preserve"> </w:t>
      </w:r>
      <w:r>
        <w:tab/>
      </w:r>
      <w:r w:rsidRPr="0055474D">
        <w:t>összegének 100%-át,</w:t>
      </w:r>
    </w:p>
    <w:p w:rsidR="00A86F45" w:rsidRPr="0055474D" w:rsidRDefault="00A86F45" w:rsidP="00A86F45">
      <w:pPr>
        <w:jc w:val="both"/>
      </w:pPr>
      <w:r w:rsidRPr="0055474D">
        <w:t xml:space="preserve">b)   </w:t>
      </w:r>
      <w:r>
        <w:tab/>
      </w:r>
      <w:proofErr w:type="gramStart"/>
      <w:r w:rsidRPr="0055474D">
        <w:t>egyedülálló   és</w:t>
      </w:r>
      <w:proofErr w:type="gramEnd"/>
      <w:r w:rsidRPr="0055474D">
        <w:t xml:space="preserve">   jövedelme   nem   haladja   meg   a   kérelem   benyújtásakor   </w:t>
      </w:r>
      <w:r>
        <w:br/>
        <w:t xml:space="preserve"> </w:t>
      </w:r>
      <w:r>
        <w:tab/>
      </w:r>
      <w:r w:rsidRPr="0055474D">
        <w:t>érvényes öregségi nyugdíj mindenkori legkisebb összegének 150%-át.</w:t>
      </w:r>
    </w:p>
    <w:p w:rsidR="00A86F45" w:rsidRPr="0055474D" w:rsidRDefault="00A86F45" w:rsidP="00A86F45">
      <w:pPr>
        <w:jc w:val="both"/>
      </w:pPr>
      <w:r w:rsidRPr="0055474D">
        <w:t xml:space="preserve">(3)   </w:t>
      </w:r>
      <w:r>
        <w:tab/>
      </w:r>
      <w:proofErr w:type="gramStart"/>
      <w:r w:rsidRPr="0055474D">
        <w:t>A   rendelet</w:t>
      </w:r>
      <w:proofErr w:type="gramEnd"/>
      <w:r w:rsidRPr="0055474D">
        <w:t xml:space="preserve">   alkalmazásában   jövedelemnek   minősül   a   szociális   igazgatásról   és  </w:t>
      </w:r>
      <w:r>
        <w:br/>
        <w:t xml:space="preserve"> </w:t>
      </w:r>
      <w:r>
        <w:tab/>
      </w:r>
      <w:r w:rsidRPr="0055474D">
        <w:t xml:space="preserve">szociális ellátásokról   szóló   1993.   évi   III.   törvény  (a   továbbiakban:   Szt.)   4.   </w:t>
      </w:r>
      <w:r>
        <w:br/>
        <w:t xml:space="preserve"> </w:t>
      </w:r>
      <w:r>
        <w:tab/>
      </w:r>
      <w:proofErr w:type="gramStart"/>
      <w:r w:rsidRPr="0055474D">
        <w:t>§   (</w:t>
      </w:r>
      <w:proofErr w:type="gramEnd"/>
      <w:r w:rsidRPr="0055474D">
        <w:t>1) bekezdés  a)  pontja szerinti jövedelem.</w:t>
      </w:r>
    </w:p>
    <w:p w:rsidR="00A86F45" w:rsidRPr="0055474D" w:rsidRDefault="00A86F45" w:rsidP="00A86F45">
      <w:pPr>
        <w:jc w:val="both"/>
      </w:pPr>
      <w:r w:rsidRPr="0055474D">
        <w:t xml:space="preserve">(4) </w:t>
      </w:r>
      <w:r>
        <w:tab/>
      </w:r>
      <w:r w:rsidRPr="0055474D">
        <w:t xml:space="preserve">A (3) bekezdéstől eltérően e rendelet alkalmazásában nem minősülnek jövedelemnek </w:t>
      </w:r>
      <w:r>
        <w:br/>
        <w:t xml:space="preserve"> </w:t>
      </w:r>
      <w:r>
        <w:tab/>
      </w:r>
      <w:r w:rsidRPr="0055474D">
        <w:t>az Szt. 4. § (1a) bekezdésben meghatározottak.</w:t>
      </w:r>
      <w:r w:rsidRPr="0055474D">
        <w:cr/>
      </w:r>
    </w:p>
    <w:p w:rsidR="00A86F45" w:rsidRPr="008E6879" w:rsidRDefault="00A86F45" w:rsidP="00A86F45">
      <w:pPr>
        <w:pStyle w:val="Szvegtrzs3"/>
        <w:rPr>
          <w:b/>
        </w:rPr>
      </w:pPr>
      <w:r w:rsidRPr="008E6879">
        <w:rPr>
          <w:sz w:val="24"/>
          <w:szCs w:val="24"/>
        </w:rPr>
        <w:t>A díj fizetése</w:t>
      </w:r>
      <w:r w:rsidRPr="008E6879">
        <w:rPr>
          <w:sz w:val="24"/>
          <w:szCs w:val="24"/>
        </w:rPr>
        <w:cr/>
      </w:r>
      <w:r>
        <w:rPr>
          <w:sz w:val="24"/>
          <w:szCs w:val="24"/>
        </w:rPr>
        <w:t xml:space="preserve">                                                                            </w:t>
      </w:r>
      <w:r>
        <w:rPr>
          <w:b/>
          <w:sz w:val="24"/>
          <w:szCs w:val="24"/>
        </w:rPr>
        <w:t>6</w:t>
      </w:r>
      <w:r w:rsidRPr="008E6879">
        <w:rPr>
          <w:b/>
          <w:sz w:val="24"/>
          <w:szCs w:val="24"/>
        </w:rPr>
        <w:t>.§</w:t>
      </w:r>
    </w:p>
    <w:p w:rsidR="00A86F45" w:rsidRPr="0055474D" w:rsidRDefault="00A86F45" w:rsidP="00A86F45">
      <w:pPr>
        <w:jc w:val="both"/>
      </w:pPr>
      <w:r w:rsidRPr="0055474D">
        <w:t xml:space="preserve">(1) </w:t>
      </w:r>
      <w:r>
        <w:tab/>
      </w:r>
      <w:r w:rsidRPr="0055474D">
        <w:t xml:space="preserve">A talajterhelési díj megállapításáról, bevallásáról és megfizetéséről a </w:t>
      </w:r>
      <w:proofErr w:type="spellStart"/>
      <w:r w:rsidRPr="0055474D">
        <w:t>Ktdt</w:t>
      </w:r>
      <w:proofErr w:type="spellEnd"/>
      <w:r w:rsidRPr="0055474D">
        <w:t>. 20. §</w:t>
      </w:r>
      <w:proofErr w:type="spellStart"/>
      <w:r w:rsidRPr="0055474D">
        <w:t>-</w:t>
      </w:r>
      <w:proofErr w:type="gramStart"/>
      <w:r w:rsidRPr="0055474D">
        <w:t>a</w:t>
      </w:r>
      <w:proofErr w:type="spellEnd"/>
      <w:proofErr w:type="gramEnd"/>
      <w:r w:rsidRPr="0055474D">
        <w:t xml:space="preserve">, </w:t>
      </w:r>
      <w:r>
        <w:br/>
        <w:t xml:space="preserve"> </w:t>
      </w:r>
      <w:r>
        <w:tab/>
      </w:r>
      <w:r w:rsidRPr="0055474D">
        <w:t>21.§</w:t>
      </w:r>
      <w:proofErr w:type="spellStart"/>
      <w:r w:rsidRPr="0055474D">
        <w:t>-a</w:t>
      </w:r>
      <w:proofErr w:type="spellEnd"/>
      <w:r w:rsidRPr="0055474D">
        <w:t xml:space="preserve"> és a 21/A. §</w:t>
      </w:r>
      <w:proofErr w:type="spellStart"/>
      <w:r w:rsidRPr="0055474D">
        <w:t>-ának</w:t>
      </w:r>
      <w:proofErr w:type="spellEnd"/>
      <w:r w:rsidRPr="0055474D">
        <w:t xml:space="preserve"> (1) bekezdése rendelkezik.</w:t>
      </w:r>
    </w:p>
    <w:p w:rsidR="00A86F45" w:rsidRPr="0055474D" w:rsidRDefault="00A86F45" w:rsidP="00A86F45">
      <w:pPr>
        <w:jc w:val="both"/>
      </w:pPr>
      <w:r w:rsidRPr="0055474D">
        <w:t xml:space="preserve">(2)   </w:t>
      </w:r>
      <w:r>
        <w:tab/>
      </w:r>
      <w:proofErr w:type="gramStart"/>
      <w:r w:rsidRPr="0055474D">
        <w:t>A   4</w:t>
      </w:r>
      <w:proofErr w:type="gramEnd"/>
      <w:r w:rsidRPr="0055474D">
        <w:t>.   §-</w:t>
      </w:r>
      <w:r>
        <w:t xml:space="preserve"> </w:t>
      </w:r>
      <w:proofErr w:type="spellStart"/>
      <w:proofErr w:type="gramStart"/>
      <w:r w:rsidRPr="0055474D">
        <w:t>ban</w:t>
      </w:r>
      <w:proofErr w:type="spellEnd"/>
      <w:r w:rsidRPr="0055474D">
        <w:t xml:space="preserve">   foglalt</w:t>
      </w:r>
      <w:proofErr w:type="gramEnd"/>
      <w:r w:rsidRPr="0055474D">
        <w:t xml:space="preserve">   évközi   változások   esetén   a   díjfizetési   kötelezettségek </w:t>
      </w:r>
      <w:r>
        <w:br/>
        <w:t xml:space="preserve"> </w:t>
      </w:r>
      <w:r>
        <w:tab/>
      </w:r>
      <w:r w:rsidRPr="0055474D">
        <w:t xml:space="preserve">keletkezéséről, illetve megszűnéséről a változás időpontját követő hónap 15. napjáig </w:t>
      </w:r>
      <w:r>
        <w:br/>
        <w:t xml:space="preserve"> </w:t>
      </w:r>
      <w:r>
        <w:tab/>
      </w:r>
      <w:r w:rsidRPr="0055474D">
        <w:t>kell bejelentést tenni.</w:t>
      </w:r>
    </w:p>
    <w:p w:rsidR="00A86F45" w:rsidRPr="0055474D" w:rsidRDefault="00A86F45" w:rsidP="00A86F45">
      <w:pPr>
        <w:jc w:val="both"/>
      </w:pPr>
      <w:r w:rsidRPr="0055474D">
        <w:t xml:space="preserve">(3) </w:t>
      </w:r>
      <w:r>
        <w:tab/>
      </w:r>
      <w:r w:rsidRPr="0055474D">
        <w:t xml:space="preserve">A (2) bekezdésben foglalt esetben a bevallást – a tárgyévi tényleges fogyasztás alapján </w:t>
      </w:r>
      <w:r>
        <w:br/>
        <w:t xml:space="preserve"> </w:t>
      </w:r>
      <w:r>
        <w:tab/>
      </w:r>
      <w:r w:rsidRPr="0055474D">
        <w:t>–</w:t>
      </w:r>
    </w:p>
    <w:p w:rsidR="00A86F45" w:rsidRPr="0055474D" w:rsidRDefault="00A86F45" w:rsidP="00A86F45">
      <w:pPr>
        <w:jc w:val="both"/>
      </w:pPr>
      <w:r>
        <w:t xml:space="preserve"> </w:t>
      </w:r>
      <w:r>
        <w:tab/>
      </w:r>
      <w:proofErr w:type="gramStart"/>
      <w:r w:rsidRPr="0055474D">
        <w:t>a</w:t>
      </w:r>
      <w:proofErr w:type="gramEnd"/>
      <w:r w:rsidRPr="0055474D">
        <w:t>) díjfizetési kötelezettség keletkezése esetén tárgyévet követő év március 31. napjáig,</w:t>
      </w:r>
    </w:p>
    <w:p w:rsidR="00A86F45" w:rsidRPr="0055474D" w:rsidRDefault="00A86F45" w:rsidP="00A86F45">
      <w:pPr>
        <w:jc w:val="both"/>
      </w:pPr>
      <w:r>
        <w:t xml:space="preserve"> </w:t>
      </w:r>
      <w:r>
        <w:tab/>
      </w:r>
      <w:r w:rsidRPr="0055474D">
        <w:t xml:space="preserve">b) díjfizetési kötelezettség megszűnése esetén a változás időpontját követő hónap 15. </w:t>
      </w:r>
      <w:r>
        <w:br/>
        <w:t xml:space="preserve"> </w:t>
      </w:r>
      <w:r>
        <w:tab/>
      </w:r>
      <w:r w:rsidRPr="0055474D">
        <w:t>napjáig kell benyújtani.</w:t>
      </w:r>
    </w:p>
    <w:p w:rsidR="00A86F45" w:rsidRPr="0055474D" w:rsidRDefault="00A86F45" w:rsidP="00A86F45">
      <w:pPr>
        <w:jc w:val="both"/>
      </w:pPr>
      <w:r w:rsidRPr="0055474D">
        <w:t xml:space="preserve">(4)     </w:t>
      </w:r>
      <w:proofErr w:type="gramStart"/>
      <w:r w:rsidRPr="0055474D">
        <w:t>A    talajterhelési</w:t>
      </w:r>
      <w:proofErr w:type="gramEnd"/>
      <w:r w:rsidRPr="0055474D">
        <w:t xml:space="preserve">     díjat  </w:t>
      </w:r>
      <w:r>
        <w:t xml:space="preserve"> az    önkormányzat      11739047 -  15379645 -</w:t>
      </w:r>
      <w:r w:rsidRPr="0055474D">
        <w:t xml:space="preserve">  03920000  </w:t>
      </w:r>
      <w:r>
        <w:br/>
        <w:t xml:space="preserve"> </w:t>
      </w:r>
      <w:r>
        <w:tab/>
      </w:r>
      <w:r w:rsidRPr="0055474D">
        <w:t>számú „Talajterhelési díj” beszedési számlája javára postautalványon kell megfizetni.</w:t>
      </w:r>
    </w:p>
    <w:p w:rsidR="00A86F45" w:rsidRDefault="00A86F45" w:rsidP="00A86F45">
      <w:pPr>
        <w:pStyle w:val="Szvegtrzs3"/>
      </w:pPr>
    </w:p>
    <w:p w:rsidR="00A86F45" w:rsidRPr="008E6879" w:rsidRDefault="00A86F45" w:rsidP="00A86F45">
      <w:pPr>
        <w:pStyle w:val="Szvegtrzs3"/>
        <w:jc w:val="both"/>
        <w:rPr>
          <w:b/>
        </w:rPr>
      </w:pPr>
      <w:r w:rsidRPr="008E6879">
        <w:rPr>
          <w:sz w:val="24"/>
          <w:szCs w:val="24"/>
        </w:rPr>
        <w:t>Adatszolgáltatás</w:t>
      </w:r>
      <w:r w:rsidRPr="008E6879">
        <w:rPr>
          <w:sz w:val="24"/>
          <w:szCs w:val="24"/>
        </w:rPr>
        <w:cr/>
      </w:r>
      <w:r>
        <w:rPr>
          <w:sz w:val="24"/>
          <w:szCs w:val="24"/>
        </w:rPr>
        <w:t xml:space="preserve">                                                                         </w:t>
      </w:r>
      <w:r w:rsidRPr="008E6879">
        <w:rPr>
          <w:b/>
          <w:sz w:val="24"/>
          <w:szCs w:val="24"/>
        </w:rPr>
        <w:t>7.§</w:t>
      </w:r>
    </w:p>
    <w:p w:rsidR="00A86F45" w:rsidRDefault="00A86F45" w:rsidP="00A86F45">
      <w:pPr>
        <w:ind w:left="720"/>
        <w:jc w:val="both"/>
      </w:pPr>
    </w:p>
    <w:p w:rsidR="00A86F45" w:rsidRDefault="00A86F45" w:rsidP="00A86F45">
      <w:pPr>
        <w:jc w:val="both"/>
      </w:pPr>
      <w:r>
        <w:t>(1)</w:t>
      </w:r>
      <w:r>
        <w:tab/>
      </w:r>
      <w:proofErr w:type="gramStart"/>
      <w:r w:rsidRPr="0055474D">
        <w:t>Az   Adóhatóság</w:t>
      </w:r>
      <w:proofErr w:type="gramEnd"/>
      <w:r w:rsidRPr="0055474D">
        <w:t xml:space="preserve">   részére   az   ivóvíz-hálózatot   üzemeltető  közszolgáltató   a  </w:t>
      </w:r>
      <w:r>
        <w:br/>
        <w:t xml:space="preserve"> </w:t>
      </w:r>
      <w:r>
        <w:tab/>
      </w:r>
      <w:r w:rsidRPr="0055474D">
        <w:t xml:space="preserve">kibocsátó azonosítása,   a   talajterhelési   díj   megállapítása   és  ellenőrzése   </w:t>
      </w:r>
      <w:r>
        <w:br/>
        <w:t xml:space="preserve"> </w:t>
      </w:r>
      <w:r>
        <w:tab/>
      </w:r>
      <w:r w:rsidRPr="0055474D">
        <w:t xml:space="preserve">érdekében   adatot   szolgáltat   a tárgyévet követő év február 28. napjáig a kibocsátók </w:t>
      </w:r>
      <w:r>
        <w:br/>
        <w:t xml:space="preserve"> </w:t>
      </w:r>
      <w:r>
        <w:tab/>
      </w:r>
      <w:r w:rsidRPr="0055474D">
        <w:t xml:space="preserve">tárgyévi vízfogyasztásáról, korrigálva a locsolási      kedvezmény         mennyiségével,  </w:t>
      </w:r>
      <w:r>
        <w:br/>
        <w:t xml:space="preserve"> </w:t>
      </w:r>
      <w:r>
        <w:tab/>
      </w:r>
      <w:r w:rsidRPr="0055474D">
        <w:t xml:space="preserve">valamint    az    ivóvízvezeték       meghibásodása következtében elszivárgott </w:t>
      </w:r>
      <w:r>
        <w:br/>
        <w:t xml:space="preserve"> </w:t>
      </w:r>
      <w:r>
        <w:tab/>
      </w:r>
      <w:r w:rsidRPr="0055474D">
        <w:t>vízmennyiséggel.</w:t>
      </w:r>
    </w:p>
    <w:p w:rsidR="00A86F45" w:rsidRDefault="00A86F45" w:rsidP="00A86F45">
      <w:pPr>
        <w:jc w:val="both"/>
      </w:pPr>
    </w:p>
    <w:p w:rsidR="00A86F45" w:rsidRPr="0055474D" w:rsidRDefault="00A86F45" w:rsidP="00A86F45">
      <w:pPr>
        <w:jc w:val="both"/>
      </w:pPr>
    </w:p>
    <w:p w:rsidR="00A86F45" w:rsidRPr="0055474D" w:rsidRDefault="00A86F45" w:rsidP="00A86F45">
      <w:pPr>
        <w:jc w:val="both"/>
      </w:pPr>
      <w:r w:rsidRPr="0055474D">
        <w:lastRenderedPageBreak/>
        <w:t xml:space="preserve">(2)    </w:t>
      </w:r>
      <w:proofErr w:type="gramStart"/>
      <w:r w:rsidRPr="0055474D">
        <w:t>Az   Adóhatóság</w:t>
      </w:r>
      <w:proofErr w:type="gramEnd"/>
      <w:r w:rsidRPr="0055474D">
        <w:t xml:space="preserve">       részére    a  szennyvízcsatorna-hálózatot          üzemeltető </w:t>
      </w:r>
      <w:r>
        <w:br/>
        <w:t xml:space="preserve"> </w:t>
      </w:r>
      <w:r>
        <w:tab/>
      </w:r>
      <w:r w:rsidRPr="0055474D">
        <w:t xml:space="preserve">közszolgáltató        a kibocsátó     azonosítása,     a  talajterhelési   díj  megállapítása      </w:t>
      </w:r>
      <w:r>
        <w:br/>
        <w:t xml:space="preserve"> </w:t>
      </w:r>
      <w:r>
        <w:tab/>
      </w:r>
      <w:r w:rsidRPr="0055474D">
        <w:t xml:space="preserve">és  ellenőrzése    érdekében     adatot szolgáltat a tárgyévet követő év február 28. </w:t>
      </w:r>
      <w:r>
        <w:br/>
        <w:t xml:space="preserve"> </w:t>
      </w:r>
      <w:r>
        <w:tab/>
      </w:r>
      <w:r w:rsidRPr="0055474D">
        <w:t>napjáig arról, hogy</w:t>
      </w:r>
    </w:p>
    <w:p w:rsidR="00A86F45" w:rsidRPr="0055474D" w:rsidRDefault="00A86F45" w:rsidP="00A86F45">
      <w:pPr>
        <w:jc w:val="both"/>
      </w:pPr>
      <w:r>
        <w:t xml:space="preserve"> </w:t>
      </w:r>
      <w:r>
        <w:tab/>
      </w:r>
      <w:proofErr w:type="gramStart"/>
      <w:r w:rsidRPr="0055474D">
        <w:t>a</w:t>
      </w:r>
      <w:proofErr w:type="gramEnd"/>
      <w:r w:rsidRPr="0055474D">
        <w:t xml:space="preserve">) a kiépített szennyvízcsatorna hálózatra való rákötés mely ingatlanok esetében </w:t>
      </w:r>
      <w:r>
        <w:br/>
        <w:t xml:space="preserve"> </w:t>
      </w:r>
      <w:r>
        <w:tab/>
      </w:r>
      <w:r w:rsidRPr="0055474D">
        <w:t>történt meg és mely ingatlanok esetében nem történt meg;</w:t>
      </w:r>
    </w:p>
    <w:p w:rsidR="00A86F45" w:rsidRPr="0055474D" w:rsidRDefault="00A86F45" w:rsidP="00A86F45">
      <w:pPr>
        <w:jc w:val="both"/>
      </w:pPr>
      <w:r>
        <w:t xml:space="preserve"> </w:t>
      </w:r>
      <w:r>
        <w:tab/>
      </w:r>
      <w:r w:rsidRPr="0055474D">
        <w:t xml:space="preserve">b) a rendelkezésére álló adatok szerint – adott esetben - a kiépített szennyvízcsatornára </w:t>
      </w:r>
      <w:r>
        <w:br/>
        <w:t xml:space="preserve"> </w:t>
      </w:r>
      <w:r>
        <w:tab/>
      </w:r>
      <w:r w:rsidRPr="0055474D">
        <w:t>való rákötésnek vannak-e műszaki akadályai.</w:t>
      </w:r>
    </w:p>
    <w:p w:rsidR="00A86F45" w:rsidRPr="0055474D" w:rsidRDefault="00A86F45" w:rsidP="00A86F45">
      <w:pPr>
        <w:jc w:val="both"/>
      </w:pPr>
      <w:r w:rsidRPr="0055474D">
        <w:t xml:space="preserve">(3) </w:t>
      </w:r>
      <w:r>
        <w:tab/>
      </w:r>
      <w:r w:rsidRPr="0055474D">
        <w:t xml:space="preserve">Az önkormányzati Adóhatóság a talajterhelési díj megállapításával összefüggő </w:t>
      </w:r>
      <w:r>
        <w:br/>
        <w:t xml:space="preserve"> </w:t>
      </w:r>
      <w:r>
        <w:tab/>
      </w:r>
      <w:r w:rsidRPr="0055474D">
        <w:t xml:space="preserve">személyes adatokat kizárólag a kibocsátó azonosítására, a bevallások </w:t>
      </w:r>
      <w:proofErr w:type="gramStart"/>
      <w:r w:rsidRPr="0055474D">
        <w:t xml:space="preserve">ellenőrzésére </w:t>
      </w:r>
      <w:r>
        <w:t xml:space="preserve"> </w:t>
      </w:r>
      <w:r>
        <w:br/>
        <w:t xml:space="preserve"> </w:t>
      </w:r>
      <w:r>
        <w:tab/>
      </w:r>
      <w:r w:rsidRPr="0055474D">
        <w:t>használhatja</w:t>
      </w:r>
      <w:proofErr w:type="gramEnd"/>
      <w:r w:rsidRPr="0055474D">
        <w:t xml:space="preserve"> fel.</w:t>
      </w:r>
    </w:p>
    <w:p w:rsidR="00A86F45" w:rsidRPr="0055474D" w:rsidRDefault="00A86F45" w:rsidP="00A86F45">
      <w:pPr>
        <w:jc w:val="both"/>
      </w:pPr>
      <w:r w:rsidRPr="0055474D">
        <w:t xml:space="preserve">(4)    </w:t>
      </w:r>
      <w:proofErr w:type="gramStart"/>
      <w:r w:rsidRPr="0055474D">
        <w:t>A   talajterhelési</w:t>
      </w:r>
      <w:proofErr w:type="gramEnd"/>
      <w:r w:rsidRPr="0055474D">
        <w:t xml:space="preserve">   díj  fizetésére    kötelezett   kibocsátókról,      valamint    a  </w:t>
      </w:r>
      <w:r>
        <w:br/>
        <w:t xml:space="preserve"> </w:t>
      </w:r>
      <w:r>
        <w:tab/>
      </w:r>
      <w:r w:rsidRPr="0055474D">
        <w:t xml:space="preserve">talajterhelési    díj fizetésére vonatkozó díjmentességben részesülő személyekről az </w:t>
      </w:r>
      <w:r>
        <w:br/>
        <w:t xml:space="preserve"> </w:t>
      </w:r>
      <w:r>
        <w:tab/>
      </w:r>
      <w:r w:rsidRPr="0055474D">
        <w:t>önkormányzati Adóhatóság nyilvántartást vezet.</w:t>
      </w:r>
    </w:p>
    <w:p w:rsidR="00A86F45" w:rsidRDefault="00A86F45" w:rsidP="00A86F45">
      <w:pPr>
        <w:pStyle w:val="Szvegtrzs3"/>
      </w:pPr>
    </w:p>
    <w:p w:rsidR="00A86F45" w:rsidRDefault="00A86F45" w:rsidP="00A86F45">
      <w:pPr>
        <w:pStyle w:val="Szvegtrzs3"/>
        <w:rPr>
          <w:b/>
          <w:sz w:val="24"/>
          <w:szCs w:val="24"/>
        </w:rPr>
      </w:pPr>
      <w:r w:rsidRPr="008E6879">
        <w:rPr>
          <w:sz w:val="24"/>
          <w:szCs w:val="24"/>
        </w:rPr>
        <w:t>Záró rendelkezések</w:t>
      </w:r>
      <w:r w:rsidRPr="008E6879">
        <w:rPr>
          <w:sz w:val="24"/>
          <w:szCs w:val="24"/>
        </w:rPr>
        <w:cr/>
      </w:r>
      <w:r>
        <w:rPr>
          <w:sz w:val="24"/>
          <w:szCs w:val="24"/>
        </w:rPr>
        <w:t xml:space="preserve">                                                                           </w:t>
      </w:r>
      <w:r w:rsidRPr="008E6879">
        <w:rPr>
          <w:b/>
          <w:sz w:val="24"/>
          <w:szCs w:val="24"/>
        </w:rPr>
        <w:t>8.§</w:t>
      </w:r>
    </w:p>
    <w:p w:rsidR="00A86F45" w:rsidRPr="008E6879" w:rsidRDefault="00A86F45" w:rsidP="00A86F45">
      <w:pPr>
        <w:pStyle w:val="Szvegtrzs3"/>
        <w:rPr>
          <w:b/>
          <w:sz w:val="24"/>
          <w:szCs w:val="24"/>
        </w:rPr>
      </w:pPr>
    </w:p>
    <w:p w:rsidR="00A86F45" w:rsidRPr="008E6879" w:rsidRDefault="00A86F45" w:rsidP="00A86F45">
      <w:pPr>
        <w:pStyle w:val="Szvegtrzs3"/>
        <w:jc w:val="both"/>
        <w:rPr>
          <w:sz w:val="24"/>
          <w:szCs w:val="24"/>
        </w:rPr>
      </w:pPr>
      <w:r w:rsidRPr="008E6879">
        <w:rPr>
          <w:sz w:val="24"/>
          <w:szCs w:val="24"/>
        </w:rPr>
        <w:t xml:space="preserve">(1) </w:t>
      </w:r>
      <w:r>
        <w:rPr>
          <w:sz w:val="24"/>
          <w:szCs w:val="24"/>
        </w:rPr>
        <w:tab/>
      </w:r>
      <w:r w:rsidRPr="008E6879">
        <w:rPr>
          <w:sz w:val="24"/>
          <w:szCs w:val="24"/>
        </w:rPr>
        <w:t>E rendelet a kihirdetését követő napon lép hatályba</w:t>
      </w:r>
      <w:r>
        <w:rPr>
          <w:sz w:val="24"/>
          <w:szCs w:val="24"/>
        </w:rPr>
        <w:t>.</w:t>
      </w:r>
      <w:r w:rsidRPr="008E6879">
        <w:rPr>
          <w:sz w:val="24"/>
          <w:szCs w:val="24"/>
        </w:rPr>
        <w:t xml:space="preserve"> </w:t>
      </w:r>
    </w:p>
    <w:p w:rsidR="00A86F45" w:rsidRPr="008E6879" w:rsidRDefault="00A86F45" w:rsidP="00A86F45">
      <w:pPr>
        <w:jc w:val="both"/>
      </w:pPr>
      <w:r w:rsidRPr="008E6879">
        <w:t xml:space="preserve">(2)    </w:t>
      </w:r>
      <w:r>
        <w:tab/>
      </w:r>
      <w:r w:rsidRPr="008E6879">
        <w:t>E rendelet hatálybalépésével egyidejűleg</w:t>
      </w:r>
      <w:r>
        <w:t xml:space="preserve"> </w:t>
      </w:r>
      <w:r w:rsidRPr="008E6879">
        <w:t>h</w:t>
      </w:r>
      <w:r>
        <w:t xml:space="preserve">atályát veszti Tiszanána Község </w:t>
      </w:r>
      <w:r>
        <w:br/>
        <w:t xml:space="preserve"> </w:t>
      </w:r>
      <w:r>
        <w:tab/>
      </w:r>
      <w:r w:rsidRPr="008E6879">
        <w:t>Önkormányzata Képviselő-testületének a ta</w:t>
      </w:r>
      <w:r>
        <w:t xml:space="preserve">lajterhelési díjról szóló </w:t>
      </w:r>
      <w:r w:rsidRPr="008E6879">
        <w:t xml:space="preserve">16/2013.(III. 11.)  </w:t>
      </w:r>
      <w:r>
        <w:br/>
        <w:t xml:space="preserve"> </w:t>
      </w:r>
      <w:r>
        <w:tab/>
      </w:r>
      <w:proofErr w:type="gramStart"/>
      <w:r w:rsidRPr="008E6879">
        <w:t>önkormányzati  rendelete</w:t>
      </w:r>
      <w:proofErr w:type="gramEnd"/>
      <w:r w:rsidRPr="008E6879">
        <w:t>.</w:t>
      </w:r>
    </w:p>
    <w:p w:rsidR="00A86F45" w:rsidRDefault="00A86F45" w:rsidP="00A86F45"/>
    <w:p w:rsidR="00A86F45" w:rsidRPr="008E6879" w:rsidRDefault="00A86F45" w:rsidP="00A86F45"/>
    <w:p w:rsidR="00A86F45" w:rsidRPr="008E6879" w:rsidRDefault="00A86F45" w:rsidP="00A86F45">
      <w:r w:rsidRPr="008E6879">
        <w:t>Tiszanána, 2014. február 18.</w:t>
      </w:r>
    </w:p>
    <w:p w:rsidR="00A86F45" w:rsidRDefault="00A86F45" w:rsidP="00A86F45"/>
    <w:p w:rsidR="00A86F45" w:rsidRPr="008E6879" w:rsidRDefault="00A86F45" w:rsidP="00A86F45"/>
    <w:p w:rsidR="00A86F45" w:rsidRPr="008E6879" w:rsidRDefault="00A86F45" w:rsidP="00A86F45">
      <w:r>
        <w:t xml:space="preserve">Dr. Tóth </w:t>
      </w:r>
      <w:proofErr w:type="gramStart"/>
      <w:r>
        <w:t xml:space="preserve">József </w:t>
      </w:r>
      <w:r w:rsidRPr="008E6879">
        <w:t xml:space="preserve">                                                                      </w:t>
      </w:r>
      <w:r>
        <w:t xml:space="preserve">                   Dr.</w:t>
      </w:r>
      <w:proofErr w:type="gramEnd"/>
      <w:r>
        <w:t xml:space="preserve"> Joó István</w:t>
      </w:r>
    </w:p>
    <w:p w:rsidR="00A86F45" w:rsidRPr="008E6879" w:rsidRDefault="00A86F45" w:rsidP="00A86F45">
      <w:proofErr w:type="gramStart"/>
      <w:r w:rsidRPr="008E6879">
        <w:t>polgármester</w:t>
      </w:r>
      <w:proofErr w:type="gramEnd"/>
      <w:r w:rsidRPr="008E6879">
        <w:t xml:space="preserve">                                                                                                    jegyző</w:t>
      </w:r>
    </w:p>
    <w:p w:rsidR="00A86F45" w:rsidRDefault="00A86F45" w:rsidP="00A86F45">
      <w:pPr>
        <w:jc w:val="both"/>
        <w:rPr>
          <w:u w:val="single"/>
        </w:rPr>
      </w:pPr>
    </w:p>
    <w:p w:rsidR="00BD5F6A" w:rsidRDefault="00BD5F6A"/>
    <w:sectPr w:rsidR="00BD5F6A" w:rsidSect="00BD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6F45"/>
    <w:rsid w:val="00431CE6"/>
    <w:rsid w:val="00A86F45"/>
    <w:rsid w:val="00BD5F6A"/>
    <w:rsid w:val="00CE1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6F45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A86F45"/>
    <w:pPr>
      <w:spacing w:after="240"/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A86F4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A86F4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A86F4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A86F45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86F45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856</Words>
  <Characters>5912</Characters>
  <Application>Microsoft Office Word</Application>
  <DocSecurity>0</DocSecurity>
  <Lines>49</Lines>
  <Paragraphs>13</Paragraphs>
  <ScaleCrop>false</ScaleCrop>
  <Company/>
  <LinksUpToDate>false</LinksUpToDate>
  <CharactersWithSpaces>6755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Körjegxzőség Tiszanána</dc:creator>
  <cp:keywords/>
  <dc:description/>
  <cp:lastModifiedBy>Körjegxzőség Tiszanána</cp:lastModifiedBy>
  <cp:revision>1</cp:revision>
  <cp:lastPrinted>2014-03-06T07:14:00Z</cp:lastPrinted>
  <dcterms:created xsi:type="dcterms:W3CDTF">2014-03-06T07:12:00Z</dcterms:created>
  <dcterms:modified xsi:type="dcterms:W3CDTF">2014-03-06T07:15:00Z</dcterms:modified>
</cp:coreProperties>
</file>