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2CFB" w:rsidRDefault="00282CFB" w:rsidP="00282CFB">
      <w:pPr>
        <w:spacing w:before="100" w:beforeAutospacing="1" w:after="100" w:afterAutospacing="1"/>
        <w:jc w:val="both"/>
        <w:outlineLvl w:val="2"/>
        <w:rPr>
          <w:rFonts w:asciiTheme="minorHAnsi" w:hAnsiTheme="minorHAnsi"/>
          <w:b/>
          <w:bCs/>
          <w:color w:val="525252" w:themeColor="accent3" w:themeShade="80"/>
          <w:lang w:eastAsia="hu-HU"/>
        </w:rPr>
      </w:pPr>
    </w:p>
    <w:p w:rsidR="00282CFB" w:rsidRDefault="00282CFB" w:rsidP="00282CFB">
      <w:pPr>
        <w:spacing w:before="100" w:beforeAutospacing="1" w:after="100" w:afterAutospacing="1"/>
        <w:jc w:val="both"/>
        <w:outlineLvl w:val="2"/>
        <w:rPr>
          <w:rFonts w:asciiTheme="minorHAnsi" w:hAnsiTheme="minorHAnsi"/>
          <w:b/>
          <w:bCs/>
          <w:color w:val="525252" w:themeColor="accent3" w:themeShade="80"/>
          <w:lang w:eastAsia="hu-HU"/>
        </w:rPr>
      </w:pPr>
      <w:r>
        <w:rPr>
          <w:rFonts w:asciiTheme="minorHAnsi" w:hAnsiTheme="minorHAnsi"/>
          <w:b/>
          <w:bCs/>
          <w:noProof/>
          <w:color w:val="525252" w:themeColor="accent3" w:themeShade="80"/>
          <w:lang w:eastAsia="hu-HU"/>
        </w:rPr>
        <w:drawing>
          <wp:inline distT="0" distB="0" distL="0" distR="0">
            <wp:extent cx="5760720" cy="968375"/>
            <wp:effectExtent l="0" t="0" r="0" b="3175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MVP-DARÁNYI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96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2CFB" w:rsidRDefault="00282CFB" w:rsidP="00282CFB">
      <w:pPr>
        <w:spacing w:before="100" w:beforeAutospacing="1" w:after="100" w:afterAutospacing="1"/>
        <w:jc w:val="both"/>
        <w:outlineLvl w:val="2"/>
        <w:rPr>
          <w:rFonts w:asciiTheme="minorHAnsi" w:hAnsiTheme="minorHAnsi"/>
          <w:b/>
          <w:bCs/>
          <w:color w:val="525252" w:themeColor="accent3" w:themeShade="80"/>
          <w:lang w:eastAsia="hu-HU"/>
        </w:rPr>
      </w:pPr>
    </w:p>
    <w:p w:rsidR="00282CFB" w:rsidRPr="00282CFB" w:rsidRDefault="00282CFB" w:rsidP="00282CFB">
      <w:pPr>
        <w:spacing w:before="100" w:beforeAutospacing="1" w:after="100" w:afterAutospacing="1"/>
        <w:jc w:val="both"/>
        <w:outlineLvl w:val="2"/>
        <w:rPr>
          <w:rFonts w:asciiTheme="minorHAnsi" w:hAnsiTheme="minorHAnsi"/>
          <w:b/>
          <w:bCs/>
          <w:color w:val="525252" w:themeColor="accent3" w:themeShade="80"/>
          <w:sz w:val="28"/>
          <w:szCs w:val="28"/>
          <w:lang w:eastAsia="hu-HU"/>
        </w:rPr>
      </w:pPr>
      <w:r w:rsidRPr="00282CFB">
        <w:rPr>
          <w:rFonts w:asciiTheme="minorHAnsi" w:hAnsiTheme="minorHAnsi"/>
          <w:b/>
          <w:bCs/>
          <w:color w:val="525252" w:themeColor="accent3" w:themeShade="80"/>
          <w:sz w:val="28"/>
          <w:szCs w:val="28"/>
          <w:lang w:eastAsia="hu-HU"/>
        </w:rPr>
        <w:t>Újabb, az Európai Mezőgazdasági Vidékfejlesztési Alapból nyújtandó támogatásokat érintő rendeletmódosítások</w:t>
      </w:r>
    </w:p>
    <w:p w:rsidR="00282CFB" w:rsidRPr="006B10ED" w:rsidRDefault="00F55168" w:rsidP="00282CFB">
      <w:pPr>
        <w:spacing w:before="100" w:beforeAutospacing="1" w:after="100" w:afterAutospacing="1"/>
        <w:jc w:val="both"/>
        <w:outlineLvl w:val="2"/>
        <w:rPr>
          <w:rFonts w:asciiTheme="minorHAnsi" w:hAnsiTheme="minorHAnsi"/>
          <w:b/>
          <w:bCs/>
          <w:color w:val="525252" w:themeColor="accent3" w:themeShade="80"/>
          <w:sz w:val="20"/>
          <w:szCs w:val="20"/>
          <w:lang w:eastAsia="hu-HU"/>
        </w:rPr>
      </w:pPr>
      <w:r>
        <w:rPr>
          <w:rFonts w:asciiTheme="minorHAnsi" w:hAnsiTheme="minorHAnsi"/>
          <w:b/>
          <w:bCs/>
          <w:color w:val="525252" w:themeColor="accent3" w:themeShade="80"/>
          <w:lang w:eastAsia="hu-HU"/>
        </w:rPr>
        <w:t xml:space="preserve">Közzétéve: 2015. július </w:t>
      </w:r>
      <w:r w:rsidR="00282CFB">
        <w:rPr>
          <w:rFonts w:asciiTheme="minorHAnsi" w:hAnsiTheme="minorHAnsi"/>
          <w:b/>
          <w:bCs/>
          <w:color w:val="525252" w:themeColor="accent3" w:themeShade="80"/>
          <w:lang w:eastAsia="hu-HU"/>
        </w:rPr>
        <w:t>28.</w:t>
      </w:r>
    </w:p>
    <w:p w:rsidR="00282CFB" w:rsidRPr="00282CFB" w:rsidRDefault="00282CFB" w:rsidP="00282CFB">
      <w:pPr>
        <w:spacing w:before="100" w:beforeAutospacing="1" w:after="100" w:afterAutospacing="1"/>
        <w:jc w:val="both"/>
        <w:rPr>
          <w:rFonts w:asciiTheme="minorHAnsi" w:hAnsiTheme="minorHAnsi"/>
          <w:b/>
          <w:color w:val="525252" w:themeColor="accent3" w:themeShade="80"/>
          <w:sz w:val="22"/>
          <w:szCs w:val="22"/>
          <w:lang w:eastAsia="hu-HU"/>
        </w:rPr>
      </w:pPr>
      <w:r w:rsidRPr="00282CFB">
        <w:rPr>
          <w:rFonts w:asciiTheme="minorHAnsi" w:hAnsiTheme="minorHAnsi"/>
          <w:b/>
          <w:color w:val="525252" w:themeColor="accent3" w:themeShade="80"/>
          <w:sz w:val="22"/>
          <w:szCs w:val="22"/>
          <w:lang w:eastAsia="hu-HU"/>
        </w:rPr>
        <w:t xml:space="preserve">Megjelent a Miniszterelnökséget vezető miniszter </w:t>
      </w:r>
      <w:r w:rsidRPr="00282CFB">
        <w:rPr>
          <w:rFonts w:asciiTheme="minorHAnsi" w:hAnsiTheme="minorHAnsi"/>
          <w:b/>
          <w:bCs/>
          <w:color w:val="525252" w:themeColor="accent3" w:themeShade="80"/>
          <w:sz w:val="22"/>
          <w:szCs w:val="22"/>
          <w:lang w:eastAsia="hu-HU"/>
        </w:rPr>
        <w:t>34/2015. (VII. 22.)</w:t>
      </w:r>
      <w:r w:rsidRPr="00282CFB">
        <w:rPr>
          <w:rFonts w:asciiTheme="minorHAnsi" w:hAnsiTheme="minorHAnsi"/>
          <w:b/>
          <w:color w:val="525252" w:themeColor="accent3" w:themeShade="80"/>
          <w:sz w:val="22"/>
          <w:szCs w:val="22"/>
          <w:lang w:eastAsia="hu-HU"/>
        </w:rPr>
        <w:t xml:space="preserve"> </w:t>
      </w:r>
      <w:proofErr w:type="spellStart"/>
      <w:r w:rsidRPr="00282CFB">
        <w:rPr>
          <w:rFonts w:asciiTheme="minorHAnsi" w:hAnsiTheme="minorHAnsi"/>
          <w:b/>
          <w:bCs/>
          <w:color w:val="525252" w:themeColor="accent3" w:themeShade="80"/>
          <w:sz w:val="22"/>
          <w:szCs w:val="22"/>
          <w:lang w:eastAsia="hu-HU"/>
        </w:rPr>
        <w:t>MvM</w:t>
      </w:r>
      <w:proofErr w:type="spellEnd"/>
      <w:r w:rsidRPr="00282CFB">
        <w:rPr>
          <w:rFonts w:asciiTheme="minorHAnsi" w:hAnsiTheme="minorHAnsi"/>
          <w:b/>
          <w:bCs/>
          <w:color w:val="525252" w:themeColor="accent3" w:themeShade="80"/>
          <w:sz w:val="22"/>
          <w:szCs w:val="22"/>
          <w:lang w:eastAsia="hu-HU"/>
        </w:rPr>
        <w:t xml:space="preserve"> rendelet</w:t>
      </w:r>
      <w:r w:rsidRPr="00282CFB">
        <w:rPr>
          <w:rFonts w:asciiTheme="minorHAnsi" w:hAnsiTheme="minorHAnsi"/>
          <w:b/>
          <w:color w:val="525252" w:themeColor="accent3" w:themeShade="80"/>
          <w:sz w:val="22"/>
          <w:szCs w:val="22"/>
          <w:lang w:eastAsia="hu-HU"/>
        </w:rPr>
        <w:t>e az Európai Mezőgazdasági Vidékfejlesztési Alapból nyújtandó támogatáso</w:t>
      </w:r>
      <w:bookmarkStart w:id="0" w:name="_GoBack"/>
      <w:r w:rsidRPr="00282CFB">
        <w:rPr>
          <w:rFonts w:asciiTheme="minorHAnsi" w:hAnsiTheme="minorHAnsi"/>
          <w:b/>
          <w:color w:val="525252" w:themeColor="accent3" w:themeShade="80"/>
          <w:sz w:val="22"/>
          <w:szCs w:val="22"/>
          <w:lang w:eastAsia="hu-HU"/>
        </w:rPr>
        <w:t>k</w:t>
      </w:r>
      <w:bookmarkEnd w:id="0"/>
      <w:r w:rsidRPr="00282CFB">
        <w:rPr>
          <w:rFonts w:asciiTheme="minorHAnsi" w:hAnsiTheme="minorHAnsi"/>
          <w:b/>
          <w:color w:val="525252" w:themeColor="accent3" w:themeShade="80"/>
          <w:sz w:val="22"/>
          <w:szCs w:val="22"/>
          <w:lang w:eastAsia="hu-HU"/>
        </w:rPr>
        <w:t xml:space="preserve"> részletes feltételeiről szóló egyes rendeletek módosításáról valamint a Miniszterelnökséget vezető miniszter </w:t>
      </w:r>
      <w:r w:rsidRPr="00282CFB">
        <w:rPr>
          <w:rFonts w:asciiTheme="minorHAnsi" w:hAnsiTheme="minorHAnsi"/>
          <w:b/>
          <w:bCs/>
          <w:color w:val="525252" w:themeColor="accent3" w:themeShade="80"/>
          <w:sz w:val="22"/>
          <w:szCs w:val="22"/>
          <w:lang w:eastAsia="hu-HU"/>
        </w:rPr>
        <w:t xml:space="preserve">35/2015. (VII. 22.) </w:t>
      </w:r>
      <w:proofErr w:type="spellStart"/>
      <w:r w:rsidRPr="00282CFB">
        <w:rPr>
          <w:rFonts w:asciiTheme="minorHAnsi" w:hAnsiTheme="minorHAnsi"/>
          <w:b/>
          <w:bCs/>
          <w:color w:val="525252" w:themeColor="accent3" w:themeShade="80"/>
          <w:sz w:val="22"/>
          <w:szCs w:val="22"/>
          <w:lang w:eastAsia="hu-HU"/>
        </w:rPr>
        <w:t>MvM</w:t>
      </w:r>
      <w:proofErr w:type="spellEnd"/>
      <w:r w:rsidRPr="00282CFB">
        <w:rPr>
          <w:rFonts w:asciiTheme="minorHAnsi" w:hAnsiTheme="minorHAnsi"/>
          <w:b/>
          <w:bCs/>
          <w:color w:val="525252" w:themeColor="accent3" w:themeShade="80"/>
          <w:sz w:val="22"/>
          <w:szCs w:val="22"/>
          <w:lang w:eastAsia="hu-HU"/>
        </w:rPr>
        <w:t xml:space="preserve"> rendelet</w:t>
      </w:r>
      <w:r w:rsidRPr="00282CFB">
        <w:rPr>
          <w:rFonts w:asciiTheme="minorHAnsi" w:hAnsiTheme="minorHAnsi"/>
          <w:b/>
          <w:color w:val="525252" w:themeColor="accent3" w:themeShade="80"/>
          <w:sz w:val="22"/>
          <w:szCs w:val="22"/>
          <w:lang w:eastAsia="hu-HU"/>
        </w:rPr>
        <w:t xml:space="preserve">e az Európai Mezőgazdasági Vidékfejlesztési Alapból nyújtandó, a vidéki gazdaság és a lakosság számára nyújtott alapszolgáltatások fejlesztésére 2015-től igénybe vehető támogatások részletes feltételeiről szóló 21/2015. (IV. 17.) </w:t>
      </w:r>
      <w:proofErr w:type="spellStart"/>
      <w:r w:rsidRPr="00282CFB">
        <w:rPr>
          <w:rFonts w:asciiTheme="minorHAnsi" w:hAnsiTheme="minorHAnsi"/>
          <w:b/>
          <w:color w:val="525252" w:themeColor="accent3" w:themeShade="80"/>
          <w:sz w:val="22"/>
          <w:szCs w:val="22"/>
          <w:lang w:eastAsia="hu-HU"/>
        </w:rPr>
        <w:t>MvM</w:t>
      </w:r>
      <w:proofErr w:type="spellEnd"/>
      <w:r w:rsidRPr="00282CFB">
        <w:rPr>
          <w:rFonts w:asciiTheme="minorHAnsi" w:hAnsiTheme="minorHAnsi"/>
          <w:b/>
          <w:color w:val="525252" w:themeColor="accent3" w:themeShade="80"/>
          <w:sz w:val="22"/>
          <w:szCs w:val="22"/>
          <w:lang w:eastAsia="hu-HU"/>
        </w:rPr>
        <w:t xml:space="preserve"> rendelet, valamint az Európai Mezőgazdasági Vidékfejlesztési Alapból a kertészeti gépek beszerzéséhez a 2015. évben nyújtandó támogatások részletes feltételeiről szóló 26/2015. (V. 6.) </w:t>
      </w:r>
      <w:proofErr w:type="spellStart"/>
      <w:r w:rsidRPr="00282CFB">
        <w:rPr>
          <w:rFonts w:asciiTheme="minorHAnsi" w:hAnsiTheme="minorHAnsi"/>
          <w:b/>
          <w:color w:val="525252" w:themeColor="accent3" w:themeShade="80"/>
          <w:sz w:val="22"/>
          <w:szCs w:val="22"/>
          <w:lang w:eastAsia="hu-HU"/>
        </w:rPr>
        <w:t>MvM</w:t>
      </w:r>
      <w:proofErr w:type="spellEnd"/>
      <w:r w:rsidRPr="00282CFB">
        <w:rPr>
          <w:rFonts w:asciiTheme="minorHAnsi" w:hAnsiTheme="minorHAnsi"/>
          <w:b/>
          <w:color w:val="525252" w:themeColor="accent3" w:themeShade="80"/>
          <w:sz w:val="22"/>
          <w:szCs w:val="22"/>
          <w:lang w:eastAsia="hu-HU"/>
        </w:rPr>
        <w:t xml:space="preserve"> rendelet </w:t>
      </w:r>
      <w:proofErr w:type="spellStart"/>
      <w:r w:rsidRPr="00282CFB">
        <w:rPr>
          <w:rFonts w:asciiTheme="minorHAnsi" w:hAnsiTheme="minorHAnsi"/>
          <w:b/>
          <w:color w:val="525252" w:themeColor="accent3" w:themeShade="80"/>
          <w:sz w:val="22"/>
          <w:szCs w:val="22"/>
          <w:lang w:eastAsia="hu-HU"/>
        </w:rPr>
        <w:t>módosításáról</w:t>
      </w:r>
      <w:proofErr w:type="gramStart"/>
      <w:r w:rsidRPr="00282CFB">
        <w:rPr>
          <w:rFonts w:asciiTheme="minorHAnsi" w:hAnsiTheme="minorHAnsi"/>
          <w:b/>
          <w:color w:val="525252" w:themeColor="accent3" w:themeShade="80"/>
          <w:sz w:val="22"/>
          <w:szCs w:val="22"/>
          <w:lang w:eastAsia="hu-HU"/>
        </w:rPr>
        <w:t>.A</w:t>
      </w:r>
      <w:proofErr w:type="spellEnd"/>
      <w:proofErr w:type="gramEnd"/>
      <w:r w:rsidRPr="00282CFB">
        <w:rPr>
          <w:rFonts w:asciiTheme="minorHAnsi" w:hAnsiTheme="minorHAnsi"/>
          <w:b/>
          <w:color w:val="525252" w:themeColor="accent3" w:themeShade="80"/>
          <w:sz w:val="22"/>
          <w:szCs w:val="22"/>
          <w:lang w:eastAsia="hu-HU"/>
        </w:rPr>
        <w:t> </w:t>
      </w:r>
      <w:r w:rsidRPr="00282CFB">
        <w:rPr>
          <w:rFonts w:asciiTheme="minorHAnsi" w:hAnsiTheme="minorHAnsi"/>
          <w:b/>
          <w:bCs/>
          <w:color w:val="525252" w:themeColor="accent3" w:themeShade="80"/>
          <w:sz w:val="22"/>
          <w:szCs w:val="22"/>
          <w:lang w:eastAsia="hu-HU"/>
        </w:rPr>
        <w:t>34/2015. (VII. 22.)</w:t>
      </w:r>
      <w:r w:rsidRPr="00282CFB">
        <w:rPr>
          <w:rFonts w:asciiTheme="minorHAnsi" w:hAnsiTheme="minorHAnsi"/>
          <w:b/>
          <w:color w:val="525252" w:themeColor="accent3" w:themeShade="80"/>
          <w:sz w:val="22"/>
          <w:szCs w:val="22"/>
          <w:lang w:eastAsia="hu-HU"/>
        </w:rPr>
        <w:t xml:space="preserve"> </w:t>
      </w:r>
      <w:proofErr w:type="spellStart"/>
      <w:r w:rsidRPr="00282CFB">
        <w:rPr>
          <w:rFonts w:asciiTheme="minorHAnsi" w:hAnsiTheme="minorHAnsi"/>
          <w:b/>
          <w:bCs/>
          <w:color w:val="525252" w:themeColor="accent3" w:themeShade="80"/>
          <w:sz w:val="22"/>
          <w:szCs w:val="22"/>
          <w:lang w:eastAsia="hu-HU"/>
        </w:rPr>
        <w:t>MvM</w:t>
      </w:r>
      <w:proofErr w:type="spellEnd"/>
      <w:r w:rsidRPr="00282CFB">
        <w:rPr>
          <w:rFonts w:asciiTheme="minorHAnsi" w:hAnsiTheme="minorHAnsi"/>
          <w:b/>
          <w:bCs/>
          <w:color w:val="525252" w:themeColor="accent3" w:themeShade="80"/>
          <w:sz w:val="22"/>
          <w:szCs w:val="22"/>
          <w:lang w:eastAsia="hu-HU"/>
        </w:rPr>
        <w:t xml:space="preserve"> rendelet módosítja </w:t>
      </w:r>
      <w:proofErr w:type="gramStart"/>
      <w:r w:rsidRPr="00282CFB">
        <w:rPr>
          <w:rFonts w:asciiTheme="minorHAnsi" w:hAnsiTheme="minorHAnsi"/>
          <w:b/>
          <w:bCs/>
          <w:color w:val="525252" w:themeColor="accent3" w:themeShade="80"/>
          <w:sz w:val="22"/>
          <w:szCs w:val="22"/>
          <w:lang w:eastAsia="hu-HU"/>
        </w:rPr>
        <w:t>a</w:t>
      </w:r>
      <w:proofErr w:type="gramEnd"/>
      <w:r w:rsidRPr="00282CFB">
        <w:rPr>
          <w:rFonts w:asciiTheme="minorHAnsi" w:hAnsiTheme="minorHAnsi"/>
          <w:b/>
          <w:color w:val="525252" w:themeColor="accent3" w:themeShade="80"/>
          <w:sz w:val="22"/>
          <w:szCs w:val="22"/>
          <w:lang w:eastAsia="hu-HU"/>
        </w:rPr>
        <w:t>:</w:t>
      </w:r>
    </w:p>
    <w:p w:rsidR="00282CFB" w:rsidRPr="00282CFB" w:rsidRDefault="00282CFB" w:rsidP="00282CFB">
      <w:pPr>
        <w:spacing w:before="100" w:beforeAutospacing="1" w:after="100" w:afterAutospacing="1"/>
        <w:jc w:val="both"/>
        <w:rPr>
          <w:rFonts w:asciiTheme="minorHAnsi" w:hAnsiTheme="minorHAnsi"/>
          <w:b/>
          <w:color w:val="525252" w:themeColor="accent3" w:themeShade="80"/>
          <w:sz w:val="22"/>
          <w:szCs w:val="22"/>
          <w:lang w:eastAsia="hu-HU"/>
        </w:rPr>
      </w:pPr>
      <w:r w:rsidRPr="00282CFB">
        <w:rPr>
          <w:rFonts w:asciiTheme="minorHAnsi" w:hAnsiTheme="minorHAnsi"/>
          <w:b/>
          <w:color w:val="525252" w:themeColor="accent3" w:themeShade="80"/>
          <w:sz w:val="22"/>
          <w:szCs w:val="22"/>
          <w:lang w:eastAsia="hu-HU"/>
        </w:rPr>
        <w:t>– a vidéki gazdaság és lakosság számára nyújtott alapszolgáltatások körében az integrált közösségi és szolgáltató tér kialakítására és működtetésére igénybe vehető támogatások részletes feltételeiről szóló 112/2009. (VIII. 29.) FVM rendeletet</w:t>
      </w:r>
    </w:p>
    <w:p w:rsidR="00282CFB" w:rsidRPr="00282CFB" w:rsidRDefault="00282CFB" w:rsidP="00282CFB">
      <w:pPr>
        <w:spacing w:before="100" w:beforeAutospacing="1" w:after="100" w:afterAutospacing="1"/>
        <w:jc w:val="both"/>
        <w:rPr>
          <w:rFonts w:asciiTheme="minorHAnsi" w:hAnsiTheme="minorHAnsi"/>
          <w:b/>
          <w:color w:val="525252" w:themeColor="accent3" w:themeShade="80"/>
          <w:sz w:val="22"/>
          <w:szCs w:val="22"/>
          <w:lang w:eastAsia="hu-HU"/>
        </w:rPr>
      </w:pPr>
      <w:r w:rsidRPr="00282CFB">
        <w:rPr>
          <w:rFonts w:asciiTheme="minorHAnsi" w:hAnsiTheme="minorHAnsi"/>
          <w:b/>
          <w:color w:val="525252" w:themeColor="accent3" w:themeShade="80"/>
          <w:sz w:val="22"/>
          <w:szCs w:val="22"/>
          <w:lang w:eastAsia="hu-HU"/>
        </w:rPr>
        <w:t>– a turisztikai tevékenységek ösztönzéséhez a LEADER Helyi Akciócsoportok közreműködésével 2012-től nyújtandó támogatások részletes feltételeiről szóló 52/2012. (VI. 8.) VM rendeletet</w:t>
      </w:r>
    </w:p>
    <w:p w:rsidR="00282CFB" w:rsidRPr="00282CFB" w:rsidRDefault="00282CFB" w:rsidP="00282CFB">
      <w:pPr>
        <w:spacing w:before="100" w:beforeAutospacing="1" w:after="100" w:afterAutospacing="1"/>
        <w:jc w:val="both"/>
        <w:rPr>
          <w:rFonts w:asciiTheme="minorHAnsi" w:hAnsiTheme="minorHAnsi"/>
          <w:b/>
          <w:color w:val="525252" w:themeColor="accent3" w:themeShade="80"/>
          <w:sz w:val="22"/>
          <w:szCs w:val="22"/>
          <w:lang w:eastAsia="hu-HU"/>
        </w:rPr>
      </w:pPr>
      <w:r w:rsidRPr="00282CFB">
        <w:rPr>
          <w:rFonts w:asciiTheme="minorHAnsi" w:hAnsiTheme="minorHAnsi"/>
          <w:b/>
          <w:color w:val="525252" w:themeColor="accent3" w:themeShade="80"/>
          <w:sz w:val="22"/>
          <w:szCs w:val="22"/>
          <w:lang w:eastAsia="hu-HU"/>
        </w:rPr>
        <w:t>– a LEADER Európai Unión belüli és harmadik országbeli területekkel való nemzetközi együttműködés végrehajtásához 2012-től nyújtandó támogatások részletes feltételeiről szóló 99/2012. (IX. 25.) VM rendeletet</w:t>
      </w:r>
    </w:p>
    <w:p w:rsidR="00282CFB" w:rsidRPr="00282CFB" w:rsidRDefault="00282CFB" w:rsidP="00282CFB">
      <w:pPr>
        <w:spacing w:before="100" w:beforeAutospacing="1" w:after="100" w:afterAutospacing="1"/>
        <w:jc w:val="both"/>
        <w:rPr>
          <w:rFonts w:asciiTheme="minorHAnsi" w:hAnsiTheme="minorHAnsi"/>
          <w:b/>
          <w:color w:val="525252" w:themeColor="accent3" w:themeShade="80"/>
          <w:sz w:val="22"/>
          <w:szCs w:val="22"/>
          <w:lang w:eastAsia="hu-HU"/>
        </w:rPr>
      </w:pPr>
      <w:r w:rsidRPr="00282CFB">
        <w:rPr>
          <w:rFonts w:asciiTheme="minorHAnsi" w:hAnsiTheme="minorHAnsi"/>
          <w:b/>
          <w:color w:val="525252" w:themeColor="accent3" w:themeShade="80"/>
          <w:sz w:val="22"/>
          <w:szCs w:val="22"/>
          <w:lang w:eastAsia="hu-HU"/>
        </w:rPr>
        <w:t>– a LEADER térségek közötti együttműködés végrehajtásához nyújtandó támogatások részletes feltételeiről szóló 11/2013. (III. 5.) VM rendeletet</w:t>
      </w:r>
    </w:p>
    <w:p w:rsidR="00282CFB" w:rsidRPr="00282CFB" w:rsidRDefault="00282CFB" w:rsidP="00282CFB">
      <w:pPr>
        <w:spacing w:before="100" w:beforeAutospacing="1" w:after="100" w:afterAutospacing="1"/>
        <w:jc w:val="both"/>
        <w:rPr>
          <w:rFonts w:asciiTheme="minorHAnsi" w:hAnsiTheme="minorHAnsi"/>
          <w:b/>
          <w:color w:val="525252" w:themeColor="accent3" w:themeShade="80"/>
          <w:sz w:val="22"/>
          <w:szCs w:val="22"/>
          <w:lang w:eastAsia="hu-HU"/>
        </w:rPr>
      </w:pPr>
      <w:r w:rsidRPr="00282CFB">
        <w:rPr>
          <w:rFonts w:asciiTheme="minorHAnsi" w:hAnsiTheme="minorHAnsi"/>
          <w:b/>
          <w:color w:val="525252" w:themeColor="accent3" w:themeShade="80"/>
          <w:sz w:val="22"/>
          <w:szCs w:val="22"/>
          <w:lang w:eastAsia="hu-HU"/>
        </w:rPr>
        <w:t>– a Helyi Vidékfejlesztési Stratégiák LEADER fejezetének végrehajtásához 2013-ban nyújtandó támogatások részletes feltételeiről szóló 35/2013. (V. 22.) VM rendeletet</w:t>
      </w:r>
    </w:p>
    <w:p w:rsidR="00282CFB" w:rsidRPr="00282CFB" w:rsidRDefault="00282CFB" w:rsidP="00282CFB">
      <w:pPr>
        <w:spacing w:before="100" w:beforeAutospacing="1" w:after="100" w:afterAutospacing="1"/>
        <w:jc w:val="both"/>
        <w:rPr>
          <w:rFonts w:asciiTheme="minorHAnsi" w:hAnsiTheme="minorHAnsi"/>
          <w:b/>
          <w:color w:val="525252" w:themeColor="accent3" w:themeShade="80"/>
          <w:sz w:val="22"/>
          <w:szCs w:val="22"/>
          <w:lang w:eastAsia="hu-HU"/>
        </w:rPr>
      </w:pPr>
      <w:r w:rsidRPr="00282CFB">
        <w:rPr>
          <w:rFonts w:asciiTheme="minorHAnsi" w:hAnsiTheme="minorHAnsi"/>
          <w:b/>
          <w:color w:val="525252" w:themeColor="accent3" w:themeShade="80"/>
          <w:sz w:val="22"/>
          <w:szCs w:val="22"/>
          <w:lang w:eastAsia="hu-HU"/>
        </w:rPr>
        <w:t>– a turisztikai tevékenységek ösztönzéséhez a LEADER Helyi Akciócsoportok közreműködésével 2013-ban nyújtandó támogatások részletes feltételeiről szóló 104/2013. (XI. 14.) VM rendeletet.</w:t>
      </w:r>
    </w:p>
    <w:p w:rsidR="00282CFB" w:rsidRPr="00282CFB" w:rsidRDefault="00282CFB" w:rsidP="00282CFB">
      <w:pPr>
        <w:spacing w:before="100" w:beforeAutospacing="1" w:after="100" w:afterAutospacing="1"/>
        <w:jc w:val="both"/>
        <w:rPr>
          <w:rFonts w:asciiTheme="minorHAnsi" w:hAnsiTheme="minorHAnsi"/>
          <w:b/>
          <w:bCs/>
          <w:color w:val="525252" w:themeColor="accent3" w:themeShade="80"/>
          <w:sz w:val="22"/>
          <w:szCs w:val="22"/>
          <w:lang w:eastAsia="hu-HU"/>
        </w:rPr>
      </w:pPr>
      <w:r w:rsidRPr="00282CFB">
        <w:rPr>
          <w:rFonts w:asciiTheme="minorHAnsi" w:hAnsiTheme="minorHAnsi"/>
          <w:b/>
          <w:bCs/>
          <w:color w:val="525252" w:themeColor="accent3" w:themeShade="80"/>
          <w:sz w:val="22"/>
          <w:szCs w:val="22"/>
          <w:lang w:eastAsia="hu-HU"/>
        </w:rPr>
        <w:t>A 34/2015. (VII. 22.)</w:t>
      </w:r>
      <w:r w:rsidRPr="00282CFB">
        <w:rPr>
          <w:rFonts w:asciiTheme="minorHAnsi" w:hAnsiTheme="minorHAnsi"/>
          <w:b/>
          <w:color w:val="525252" w:themeColor="accent3" w:themeShade="80"/>
          <w:sz w:val="22"/>
          <w:szCs w:val="22"/>
          <w:lang w:eastAsia="hu-HU"/>
        </w:rPr>
        <w:t xml:space="preserve"> </w:t>
      </w:r>
      <w:proofErr w:type="spellStart"/>
      <w:r w:rsidRPr="00282CFB">
        <w:rPr>
          <w:rFonts w:asciiTheme="minorHAnsi" w:hAnsiTheme="minorHAnsi"/>
          <w:b/>
          <w:bCs/>
          <w:color w:val="525252" w:themeColor="accent3" w:themeShade="80"/>
          <w:sz w:val="22"/>
          <w:szCs w:val="22"/>
          <w:lang w:eastAsia="hu-HU"/>
        </w:rPr>
        <w:t>MvM</w:t>
      </w:r>
      <w:proofErr w:type="spellEnd"/>
      <w:r w:rsidRPr="00282CFB">
        <w:rPr>
          <w:rFonts w:asciiTheme="minorHAnsi" w:hAnsiTheme="minorHAnsi"/>
          <w:b/>
          <w:bCs/>
          <w:color w:val="525252" w:themeColor="accent3" w:themeShade="80"/>
          <w:sz w:val="22"/>
          <w:szCs w:val="22"/>
          <w:lang w:eastAsia="hu-HU"/>
        </w:rPr>
        <w:t xml:space="preserve"> és a 35/2015. (VII. 22.) </w:t>
      </w:r>
      <w:proofErr w:type="spellStart"/>
      <w:r w:rsidRPr="00282CFB">
        <w:rPr>
          <w:rFonts w:asciiTheme="minorHAnsi" w:hAnsiTheme="minorHAnsi"/>
          <w:b/>
          <w:bCs/>
          <w:color w:val="525252" w:themeColor="accent3" w:themeShade="80"/>
          <w:sz w:val="22"/>
          <w:szCs w:val="22"/>
          <w:lang w:eastAsia="hu-HU"/>
        </w:rPr>
        <w:t>MvM</w:t>
      </w:r>
      <w:proofErr w:type="spellEnd"/>
      <w:r w:rsidRPr="00282CFB">
        <w:rPr>
          <w:rFonts w:asciiTheme="minorHAnsi" w:hAnsiTheme="minorHAnsi"/>
          <w:b/>
          <w:bCs/>
          <w:color w:val="525252" w:themeColor="accent3" w:themeShade="80"/>
          <w:sz w:val="22"/>
          <w:szCs w:val="22"/>
          <w:lang w:eastAsia="hu-HU"/>
        </w:rPr>
        <w:t xml:space="preserve"> rendeletek az alábbi linkre kattintva érhetőek el: </w:t>
      </w:r>
    </w:p>
    <w:p w:rsidR="0026127D" w:rsidRDefault="00282CFB" w:rsidP="00282CFB">
      <w:pPr>
        <w:spacing w:before="100" w:beforeAutospacing="1" w:after="100" w:afterAutospacing="1"/>
        <w:jc w:val="both"/>
      </w:pPr>
      <w:hyperlink r:id="rId5" w:tgtFrame="_blank" w:history="1">
        <w:r w:rsidRPr="00282CFB">
          <w:rPr>
            <w:rFonts w:asciiTheme="minorHAnsi" w:hAnsiTheme="minorHAnsi"/>
            <w:b/>
            <w:bCs/>
            <w:color w:val="525252" w:themeColor="accent3" w:themeShade="80"/>
            <w:sz w:val="22"/>
            <w:szCs w:val="22"/>
            <w:u w:val="single"/>
            <w:lang w:eastAsia="hu-HU"/>
          </w:rPr>
          <w:t>http://www.kozlonyok.hu/nkonline/MKPDF/hiteles/MK15107.pdf</w:t>
        </w:r>
      </w:hyperlink>
    </w:p>
    <w:sectPr w:rsidR="002612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CFB"/>
    <w:rsid w:val="00282CFB"/>
    <w:rsid w:val="008142F0"/>
    <w:rsid w:val="00F55168"/>
    <w:rsid w:val="00F67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8D88C8-B291-4966-B586-174D07B37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82CFB"/>
    <w:pPr>
      <w:spacing w:after="0" w:line="240" w:lineRule="auto"/>
    </w:pPr>
    <w:rPr>
      <w:rFonts w:ascii="Century Gothic" w:eastAsia="Times New Roman" w:hAnsi="Century Gothic" w:cs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ozlonyok.hu/nkonline/MKPDF/hiteles/MK15107.pdf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292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Istvan</dc:creator>
  <cp:keywords/>
  <dc:description/>
  <cp:lastModifiedBy>Istvan</cp:lastModifiedBy>
  <cp:revision>2</cp:revision>
  <dcterms:created xsi:type="dcterms:W3CDTF">2015-07-28T07:04:00Z</dcterms:created>
  <dcterms:modified xsi:type="dcterms:W3CDTF">2015-07-28T07:07:00Z</dcterms:modified>
</cp:coreProperties>
</file>