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048" w14:textId="77777777" w:rsidR="008064AD" w:rsidRDefault="00995FA0">
      <w:pPr>
        <w:spacing w:after="130"/>
        <w:ind w:left="48"/>
        <w:jc w:val="center"/>
      </w:pPr>
      <w:r>
        <w:rPr>
          <w:sz w:val="26"/>
        </w:rPr>
        <w:t>Tiszanána Község Polgármesterének</w:t>
      </w:r>
    </w:p>
    <w:p w14:paraId="0A29C3A9" w14:textId="77777777" w:rsidR="008064AD" w:rsidRDefault="00995FA0">
      <w:pPr>
        <w:spacing w:after="130"/>
        <w:ind w:left="48" w:right="14"/>
        <w:jc w:val="center"/>
      </w:pPr>
      <w:r>
        <w:rPr>
          <w:sz w:val="26"/>
        </w:rPr>
        <w:t>23/2020.(XII.1.) önkormányzati rendelete</w:t>
      </w:r>
    </w:p>
    <w:p w14:paraId="7F43D447" w14:textId="77777777" w:rsidR="008064AD" w:rsidRDefault="00995FA0">
      <w:pPr>
        <w:spacing w:after="591"/>
        <w:ind w:left="48" w:right="38"/>
        <w:jc w:val="center"/>
      </w:pPr>
      <w:r>
        <w:rPr>
          <w:sz w:val="26"/>
        </w:rPr>
        <w:t>Tiszanána Község Önkormányzata Képviselő-testületének a szociális gondoskodás helyi szabályiról szóló 5/2019.(11.1.) önkormányzati rendelet módosításáról.</w:t>
      </w:r>
    </w:p>
    <w:p w14:paraId="6833963C" w14:textId="2D83D9DF" w:rsidR="008064AD" w:rsidRDefault="00995FA0" w:rsidP="00995FA0">
      <w:pPr>
        <w:spacing w:after="0" w:line="240" w:lineRule="auto"/>
        <w:ind w:left="22" w:hanging="11"/>
      </w:pPr>
      <w:r>
        <w:t>Tiszanána Község Polgármestere a katasztrófavédelemről és a hozzá kapcsolódó egyes törvények módosítá</w:t>
      </w:r>
      <w:r>
        <w:t>sáról szóló 2011. évi CXXVIII. törvény 46. (4) bekezdésében foglalt jogkörömre tekintettel, az alaptörvény 32. cikk (l) bekezdés a) pontjában meghatározott feladatkörömben eljárva a következőket rendelem el:</w:t>
      </w:r>
    </w:p>
    <w:p w14:paraId="3649FFB4" w14:textId="77777777" w:rsidR="00995FA0" w:rsidRDefault="00995FA0" w:rsidP="00995FA0">
      <w:pPr>
        <w:spacing w:after="0" w:line="240" w:lineRule="auto"/>
        <w:ind w:left="22" w:hanging="11"/>
      </w:pPr>
    </w:p>
    <w:p w14:paraId="5C00790C" w14:textId="124E2E50" w:rsidR="00995FA0" w:rsidRDefault="00995FA0" w:rsidP="00995FA0">
      <w:pPr>
        <w:spacing w:after="0" w:line="240" w:lineRule="auto"/>
        <w:ind w:left="19"/>
        <w:jc w:val="center"/>
      </w:pPr>
      <w:r>
        <w:t>1.§</w:t>
      </w:r>
    </w:p>
    <w:p w14:paraId="1E17721C" w14:textId="0908B8A2" w:rsidR="008064AD" w:rsidRDefault="00995FA0" w:rsidP="00995FA0">
      <w:pPr>
        <w:spacing w:before="240"/>
        <w:ind w:left="19"/>
      </w:pPr>
      <w:r>
        <w:t>A rendelet 25. §</w:t>
      </w:r>
      <w:r>
        <w:t xml:space="preserve"> (5) bekezdése helyébe a következ</w:t>
      </w:r>
      <w:r>
        <w:t>ő rendelkezés lép:</w:t>
      </w:r>
    </w:p>
    <w:p w14:paraId="04816EBF" w14:textId="77777777" w:rsidR="008064AD" w:rsidRDefault="00995FA0">
      <w:pPr>
        <w:ind w:left="700" w:hanging="691"/>
      </w:pPr>
      <w:r>
        <w:t xml:space="preserve">(5) </w:t>
      </w:r>
      <w:r>
        <w:tab/>
        <w:t>A támogatás odaítéléséről a képviselő-testület dönt az Oktatási, Kulturális, Idegenforgalmi és Sport Bizottság előzetes véleménye alapján.</w:t>
      </w:r>
    </w:p>
    <w:p w14:paraId="74824F4E" w14:textId="4499AF15" w:rsidR="008064AD" w:rsidRDefault="00995FA0">
      <w:pPr>
        <w:spacing w:after="256" w:line="259" w:lineRule="auto"/>
        <w:ind w:left="0" w:firstLine="0"/>
        <w:jc w:val="center"/>
      </w:pPr>
      <w:r>
        <w:t>2.§</w:t>
      </w:r>
    </w:p>
    <w:p w14:paraId="46294CD6" w14:textId="77777777" w:rsidR="008064AD" w:rsidRDefault="00995FA0">
      <w:pPr>
        <w:ind w:left="19"/>
      </w:pPr>
      <w:r>
        <w:t>Ez a rendelet a kihirdetését követő napon lép hatályba.</w:t>
      </w:r>
    </w:p>
    <w:p w14:paraId="4F6BC122" w14:textId="744D7EA8" w:rsidR="00995FA0" w:rsidRDefault="00995FA0">
      <w:pPr>
        <w:tabs>
          <w:tab w:val="center" w:pos="7940"/>
        </w:tabs>
        <w:spacing w:after="44"/>
        <w:ind w:left="0" w:firstLine="0"/>
        <w:jc w:val="left"/>
        <w:rPr>
          <w:noProof/>
        </w:rPr>
      </w:pPr>
    </w:p>
    <w:p w14:paraId="5C00FACD" w14:textId="2CA26969" w:rsidR="00995FA0" w:rsidRDefault="00995FA0">
      <w:pPr>
        <w:tabs>
          <w:tab w:val="center" w:pos="7940"/>
        </w:tabs>
        <w:spacing w:after="44"/>
        <w:ind w:left="0" w:firstLine="0"/>
        <w:jc w:val="left"/>
        <w:rPr>
          <w:noProof/>
        </w:rPr>
      </w:pPr>
    </w:p>
    <w:sectPr w:rsidR="00995FA0">
      <w:pgSz w:w="11920" w:h="16840"/>
      <w:pgMar w:top="1440" w:right="1493" w:bottom="1440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AD"/>
    <w:rsid w:val="008064AD"/>
    <w:rsid w:val="009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A8D6"/>
  <w15:docId w15:val="{53B4A398-EA0A-418E-A27B-F555207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49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cp:lastModifiedBy>Tiszanána Önkormányzat</cp:lastModifiedBy>
  <cp:revision>2</cp:revision>
  <dcterms:created xsi:type="dcterms:W3CDTF">2021-04-13T08:17:00Z</dcterms:created>
  <dcterms:modified xsi:type="dcterms:W3CDTF">2021-04-13T08:17:00Z</dcterms:modified>
</cp:coreProperties>
</file>