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5F" w:rsidRDefault="00271878" w:rsidP="00E02DD0">
      <w:pPr>
        <w:spacing w:after="120" w:line="240" w:lineRule="auto"/>
        <w:jc w:val="right"/>
        <w:rPr>
          <w:rStyle w:val="Kiemels2"/>
          <w:rFonts w:ascii="Times New Roman" w:hAnsi="Times New Roman"/>
          <w:bCs/>
          <w:color w:val="252525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1. sz. melléklet</w:t>
      </w:r>
    </w:p>
    <w:p w:rsidR="00381A5F" w:rsidRPr="004235A7" w:rsidRDefault="00381A5F" w:rsidP="00987982">
      <w:pPr>
        <w:spacing w:after="120" w:line="240" w:lineRule="auto"/>
        <w:jc w:val="center"/>
        <w:rPr>
          <w:rStyle w:val="Kiemels2"/>
          <w:rFonts w:ascii="Times New Roman" w:hAnsi="Times New Roman"/>
          <w:bCs/>
          <w:color w:val="252525"/>
          <w:sz w:val="40"/>
          <w:szCs w:val="40"/>
        </w:rPr>
      </w:pPr>
      <w:r w:rsidRPr="004235A7">
        <w:rPr>
          <w:rStyle w:val="Kiemels2"/>
          <w:rFonts w:ascii="Times New Roman" w:hAnsi="Times New Roman"/>
          <w:bCs/>
          <w:color w:val="252525"/>
          <w:sz w:val="40"/>
          <w:szCs w:val="40"/>
        </w:rPr>
        <w:t>Lakossági tájékoztató</w:t>
      </w:r>
    </w:p>
    <w:p w:rsidR="00381A5F" w:rsidRPr="005D30D7" w:rsidRDefault="00381A5F" w:rsidP="008C2266">
      <w:pPr>
        <w:spacing w:after="120" w:line="240" w:lineRule="auto"/>
        <w:jc w:val="center"/>
        <w:rPr>
          <w:rStyle w:val="Kiemels2"/>
          <w:rFonts w:ascii="Times New Roman" w:hAnsi="Times New Roman"/>
          <w:bCs/>
          <w:color w:val="252525"/>
          <w:sz w:val="24"/>
          <w:szCs w:val="24"/>
        </w:rPr>
      </w:pPr>
      <w:proofErr w:type="gramStart"/>
      <w:r w:rsidRPr="005D30D7">
        <w:rPr>
          <w:rStyle w:val="Kiemels2"/>
          <w:rFonts w:ascii="Times New Roman" w:hAnsi="Times New Roman"/>
          <w:bCs/>
          <w:color w:val="252525"/>
          <w:sz w:val="24"/>
          <w:szCs w:val="24"/>
        </w:rPr>
        <w:t>a</w:t>
      </w:r>
      <w:proofErr w:type="gramEnd"/>
      <w:r w:rsidRPr="005D30D7">
        <w:rPr>
          <w:rStyle w:val="Kiemels2"/>
          <w:rFonts w:ascii="Times New Roman" w:hAnsi="Times New Roman"/>
          <w:bCs/>
          <w:color w:val="252525"/>
          <w:sz w:val="24"/>
          <w:szCs w:val="24"/>
        </w:rPr>
        <w:t xml:space="preserve"> téli rendkívüli időjárásra történő felkészülés legfontosabb szabályairól</w:t>
      </w:r>
    </w:p>
    <w:p w:rsidR="00381A5F" w:rsidRPr="005D30D7" w:rsidRDefault="00381A5F" w:rsidP="008C2266">
      <w:pPr>
        <w:spacing w:after="120" w:line="240" w:lineRule="auto"/>
        <w:jc w:val="both"/>
        <w:rPr>
          <w:rStyle w:val="Kiemels2"/>
          <w:rFonts w:ascii="Times New Roman" w:hAnsi="Times New Roman"/>
          <w:bCs/>
          <w:color w:val="252525"/>
          <w:sz w:val="24"/>
          <w:szCs w:val="24"/>
        </w:rPr>
      </w:pPr>
    </w:p>
    <w:p w:rsidR="00381A5F" w:rsidRPr="005D30D7" w:rsidRDefault="00381A5F" w:rsidP="008C2266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D30D7">
        <w:rPr>
          <w:rStyle w:val="Kiemels2"/>
          <w:rFonts w:ascii="Times New Roman" w:hAnsi="Times New Roman"/>
          <w:bCs/>
          <w:color w:val="252525"/>
          <w:sz w:val="24"/>
          <w:szCs w:val="24"/>
        </w:rPr>
        <w:t>Várható következmények</w:t>
      </w:r>
    </w:p>
    <w:p w:rsidR="00381A5F" w:rsidRPr="005D30D7" w:rsidRDefault="00381A5F" w:rsidP="008C2266">
      <w:pPr>
        <w:numPr>
          <w:ilvl w:val="0"/>
          <w:numId w:val="1"/>
        </w:numPr>
        <w:tabs>
          <w:tab w:val="clear" w:pos="1287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Hófúvások, hótorlaszok, sínek felfagyása, jégréteg kialakulása miatt fennakadások lehetnek a (közúti, vasúti, légi) közlekedésben. </w:t>
      </w:r>
    </w:p>
    <w:p w:rsidR="00381A5F" w:rsidRPr="005D30D7" w:rsidRDefault="00381A5F" w:rsidP="008C2266">
      <w:pPr>
        <w:numPr>
          <w:ilvl w:val="0"/>
          <w:numId w:val="1"/>
        </w:numPr>
        <w:tabs>
          <w:tab w:val="clear" w:pos="1287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A közlekedés nehézségei miatt akadozhat az alapvető élelmiszerellátás, az egészségügyi ellátás, a betegszállítás, gyógyszerek beszerzése. </w:t>
      </w:r>
    </w:p>
    <w:p w:rsidR="00381A5F" w:rsidRPr="005D30D7" w:rsidRDefault="00381A5F" w:rsidP="008C2266">
      <w:pPr>
        <w:numPr>
          <w:ilvl w:val="0"/>
          <w:numId w:val="1"/>
        </w:numPr>
        <w:tabs>
          <w:tab w:val="clear" w:pos="1287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A hófúvások településeket zárhatnak el a külvilágtól, járművek akadhatnak el az utakon. </w:t>
      </w:r>
    </w:p>
    <w:p w:rsidR="00381A5F" w:rsidRPr="005D30D7" w:rsidRDefault="00381A5F" w:rsidP="008C2266">
      <w:pPr>
        <w:numPr>
          <w:ilvl w:val="0"/>
          <w:numId w:val="1"/>
        </w:numPr>
        <w:tabs>
          <w:tab w:val="clear" w:pos="1287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Az elakadt járművekben az utasok testhőmérséklete erősen lecsökken, fagyási sérüléseket szenvedhetnek. </w:t>
      </w:r>
    </w:p>
    <w:p w:rsidR="00381A5F" w:rsidRPr="005D30D7" w:rsidRDefault="00381A5F" w:rsidP="008C2266">
      <w:pPr>
        <w:numPr>
          <w:ilvl w:val="0"/>
          <w:numId w:val="1"/>
        </w:numPr>
        <w:tabs>
          <w:tab w:val="clear" w:pos="1287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A gázvezetékek befagyása miatt a vezetékes gázellátás ideiglenesen leállhat. </w:t>
      </w:r>
    </w:p>
    <w:p w:rsidR="00381A5F" w:rsidRPr="005D30D7" w:rsidRDefault="00381A5F" w:rsidP="008C2266">
      <w:pPr>
        <w:numPr>
          <w:ilvl w:val="0"/>
          <w:numId w:val="1"/>
        </w:numPr>
        <w:tabs>
          <w:tab w:val="clear" w:pos="1287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Az elektromos áram felhasználásának növekedése, esetleg ráfagyott jégréteg miatt átmeneti zavarok keletkezhetnek az áramszolgáltatásban. </w:t>
      </w:r>
    </w:p>
    <w:p w:rsidR="00381A5F" w:rsidRPr="005D30D7" w:rsidRDefault="00381A5F" w:rsidP="008C2266">
      <w:pPr>
        <w:numPr>
          <w:ilvl w:val="0"/>
          <w:numId w:val="1"/>
        </w:numPr>
        <w:tabs>
          <w:tab w:val="clear" w:pos="128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A hó súlyától az épületek tetőszerkezete károsodhat. </w:t>
      </w:r>
    </w:p>
    <w:p w:rsidR="00381A5F" w:rsidRDefault="00381A5F" w:rsidP="008C2266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381A5F" w:rsidRPr="005D30D7" w:rsidRDefault="00381A5F" w:rsidP="008C2266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381A5F" w:rsidRPr="005D30D7" w:rsidRDefault="00381A5F" w:rsidP="008C2266">
      <w:pPr>
        <w:spacing w:after="120" w:line="240" w:lineRule="auto"/>
        <w:jc w:val="both"/>
        <w:rPr>
          <w:rFonts w:ascii="Times New Roman" w:hAnsi="Times New Roman"/>
          <w:color w:val="252525"/>
          <w:sz w:val="24"/>
          <w:szCs w:val="24"/>
          <w:u w:val="single"/>
        </w:rPr>
      </w:pPr>
      <w:r w:rsidRPr="005D30D7">
        <w:rPr>
          <w:rStyle w:val="Kiemels2"/>
          <w:rFonts w:ascii="Times New Roman" w:hAnsi="Times New Roman"/>
          <w:bCs/>
          <w:color w:val="252525"/>
          <w:sz w:val="24"/>
          <w:szCs w:val="24"/>
        </w:rPr>
        <w:t>Ajánlott magatartási szabályok</w:t>
      </w:r>
    </w:p>
    <w:p w:rsidR="00381A5F" w:rsidRPr="005D30D7" w:rsidRDefault="00381A5F" w:rsidP="008C2266">
      <w:pPr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>Figyelje az időjárás jelentést, hogy időben fel tudjon készülni!</w:t>
      </w:r>
    </w:p>
    <w:p w:rsidR="00381A5F" w:rsidRDefault="00381A5F" w:rsidP="008C2266">
      <w:pPr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</w:p>
    <w:p w:rsidR="00381A5F" w:rsidRPr="005D30D7" w:rsidRDefault="00381A5F" w:rsidP="008C2266">
      <w:pPr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</w:p>
    <w:p w:rsidR="00381A5F" w:rsidRPr="005D30D7" w:rsidRDefault="00381A5F" w:rsidP="008C2266">
      <w:pPr>
        <w:spacing w:after="12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Style w:val="Kiemels2"/>
          <w:rFonts w:ascii="Times New Roman" w:hAnsi="Times New Roman"/>
          <w:bCs/>
          <w:color w:val="252525"/>
          <w:sz w:val="24"/>
          <w:szCs w:val="24"/>
        </w:rPr>
        <w:t xml:space="preserve">Otthonunkban </w:t>
      </w:r>
      <w:r w:rsidRPr="005D30D7">
        <w:rPr>
          <w:rStyle w:val="Kiemels2"/>
          <w:rFonts w:ascii="Times New Roman" w:hAnsi="Times New Roman"/>
          <w:b w:val="0"/>
          <w:bCs/>
          <w:color w:val="252525"/>
          <w:sz w:val="24"/>
          <w:szCs w:val="24"/>
        </w:rPr>
        <w:t>– á</w:t>
      </w:r>
      <w:r w:rsidRPr="005D30D7">
        <w:rPr>
          <w:rFonts w:ascii="Times New Roman" w:hAnsi="Times New Roman"/>
          <w:color w:val="252525"/>
          <w:sz w:val="24"/>
          <w:szCs w:val="24"/>
        </w:rPr>
        <w:t xml:space="preserve">tmeneti áram- illetve energia-kimaradás esetén </w:t>
      </w:r>
    </w:p>
    <w:p w:rsidR="00381A5F" w:rsidRPr="005D30D7" w:rsidRDefault="00381A5F" w:rsidP="008C2266">
      <w:pPr>
        <w:numPr>
          <w:ilvl w:val="0"/>
          <w:numId w:val="2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>Hagyományos tüzelőberendezés (pl. kandalló) használata esetén különös figyelemmel kell lenni a tűzmegelőzésre, füstelvezetésre</w:t>
      </w:r>
      <w:r w:rsidR="004235A7">
        <w:rPr>
          <w:rFonts w:ascii="Times New Roman" w:hAnsi="Times New Roman"/>
          <w:color w:val="252525"/>
          <w:sz w:val="24"/>
          <w:szCs w:val="24"/>
        </w:rPr>
        <w:t>, oxigén utánpótlásra (szén-monoxid veszély)</w:t>
      </w:r>
      <w:r w:rsidRPr="005D30D7">
        <w:rPr>
          <w:rFonts w:ascii="Times New Roman" w:hAnsi="Times New Roman"/>
          <w:color w:val="252525"/>
          <w:sz w:val="24"/>
          <w:szCs w:val="24"/>
        </w:rPr>
        <w:t xml:space="preserve">. </w:t>
      </w:r>
    </w:p>
    <w:p w:rsidR="00381A5F" w:rsidRPr="005D30D7" w:rsidRDefault="00381A5F" w:rsidP="008C2266">
      <w:pPr>
        <w:numPr>
          <w:ilvl w:val="0"/>
          <w:numId w:val="2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Azokat a PB gázzal üzemelő fűtőkészülékeket, amelyek nincsenek a kéménybe kötve, vagy az égéstermékek szabadba történő kivezetése más módon nem megoldott, soha ne üzemeltesse folyamatosan zárt térben. A helyiség nagyságától és a fűtési fokozattól függően legalább egy-másfél óránként szellőztetni kell a helyiséget, ellenkező esetben a felgyülemlő égéstermékek mérgezést okozhatnak. </w:t>
      </w:r>
    </w:p>
    <w:p w:rsidR="00381A5F" w:rsidRPr="005D30D7" w:rsidRDefault="00381A5F" w:rsidP="008C2266">
      <w:pPr>
        <w:numPr>
          <w:ilvl w:val="0"/>
          <w:numId w:val="2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A gázszolgáltatás ideiglenes kimaradása esetén ne hagyja nyitva a fűtőkészülék elzáró csapját! </w:t>
      </w:r>
    </w:p>
    <w:p w:rsidR="00381A5F" w:rsidRPr="005D30D7" w:rsidRDefault="00381A5F" w:rsidP="008C2266">
      <w:pPr>
        <w:numPr>
          <w:ilvl w:val="0"/>
          <w:numId w:val="2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>Gondoskodjon szükség-világítóeszközökről (pl. palackról működtethető gázlámpa, elektromos lámpa)!</w:t>
      </w:r>
    </w:p>
    <w:p w:rsidR="00381A5F" w:rsidRPr="005D30D7" w:rsidRDefault="00381A5F" w:rsidP="008C2266">
      <w:pPr>
        <w:numPr>
          <w:ilvl w:val="0"/>
          <w:numId w:val="2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Tartson üzemképes állapotban egy elemről működtethető rádiót, és biztosítson hozzá tartalék elemeket! </w:t>
      </w:r>
    </w:p>
    <w:p w:rsidR="00381A5F" w:rsidRPr="005D30D7" w:rsidRDefault="00381A5F" w:rsidP="008C2266">
      <w:pPr>
        <w:numPr>
          <w:ilvl w:val="0"/>
          <w:numId w:val="2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>Tároljon otthonában legalább 3 napra elegendő élelmiszert az egész család számára!</w:t>
      </w:r>
    </w:p>
    <w:p w:rsidR="00381A5F" w:rsidRPr="005D30D7" w:rsidRDefault="00381A5F" w:rsidP="008C2266">
      <w:pPr>
        <w:numPr>
          <w:ilvl w:val="0"/>
          <w:numId w:val="2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Legyenek otthon alapvető gyógyszerek, kötszerek, ha csecsemő van a családban, számára tápszerek! </w:t>
      </w:r>
    </w:p>
    <w:p w:rsidR="00381A5F" w:rsidRPr="005D30D7" w:rsidRDefault="00381A5F" w:rsidP="008C2266">
      <w:pPr>
        <w:numPr>
          <w:ilvl w:val="0"/>
          <w:numId w:val="2"/>
        </w:numPr>
        <w:tabs>
          <w:tab w:val="clear" w:pos="1287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Csak a legszükségesebb telefonhívásokat bonyolítsa le, mert a hálózatra a mentésben résztvevőknek van szüksége. </w:t>
      </w:r>
    </w:p>
    <w:p w:rsidR="00381A5F" w:rsidRPr="005D30D7" w:rsidRDefault="009951DF" w:rsidP="008C226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br w:type="page"/>
      </w:r>
      <w:r w:rsidR="00381A5F" w:rsidRPr="005D30D7">
        <w:rPr>
          <w:rStyle w:val="Kiemels2"/>
          <w:rFonts w:ascii="Times New Roman" w:hAnsi="Times New Roman"/>
          <w:bCs/>
          <w:sz w:val="24"/>
          <w:szCs w:val="24"/>
        </w:rPr>
        <w:lastRenderedPageBreak/>
        <w:t xml:space="preserve">Utazásnál </w:t>
      </w:r>
      <w:r w:rsidR="00381A5F" w:rsidRPr="005D30D7">
        <w:rPr>
          <w:rStyle w:val="Kiemels2"/>
          <w:rFonts w:ascii="Times New Roman" w:hAnsi="Times New Roman"/>
          <w:b w:val="0"/>
          <w:bCs/>
          <w:color w:val="252525"/>
          <w:sz w:val="24"/>
          <w:szCs w:val="24"/>
        </w:rPr>
        <w:t>–</w:t>
      </w:r>
      <w:r w:rsidR="00381A5F" w:rsidRPr="005D30D7">
        <w:rPr>
          <w:rStyle w:val="Kiemels2"/>
          <w:rFonts w:ascii="Times New Roman" w:hAnsi="Times New Roman"/>
          <w:bCs/>
          <w:sz w:val="24"/>
          <w:szCs w:val="24"/>
        </w:rPr>
        <w:t xml:space="preserve"> </w:t>
      </w:r>
      <w:r w:rsidR="00381A5F" w:rsidRPr="005D30D7">
        <w:rPr>
          <w:rStyle w:val="Kiemels2"/>
          <w:rFonts w:ascii="Times New Roman" w:hAnsi="Times New Roman"/>
          <w:b w:val="0"/>
          <w:bCs/>
          <w:sz w:val="24"/>
          <w:szCs w:val="24"/>
        </w:rPr>
        <w:t xml:space="preserve">Mielőtt útnak indul, mindig tájékozódjon az </w:t>
      </w:r>
      <w:r w:rsidR="004235A7">
        <w:rPr>
          <w:rStyle w:val="Kiemels2"/>
          <w:rFonts w:ascii="Times New Roman" w:hAnsi="Times New Roman"/>
          <w:b w:val="0"/>
          <w:bCs/>
          <w:sz w:val="24"/>
          <w:szCs w:val="24"/>
        </w:rPr>
        <w:t>HungaroMet Meteorológiai Szolgáltató</w:t>
      </w:r>
      <w:r w:rsidR="00381A5F" w:rsidRPr="005D30D7">
        <w:rPr>
          <w:rStyle w:val="Kiemels2"/>
          <w:rFonts w:ascii="Times New Roman" w:hAnsi="Times New Roman"/>
          <w:b w:val="0"/>
          <w:bCs/>
          <w:sz w:val="24"/>
          <w:szCs w:val="24"/>
        </w:rPr>
        <w:t xml:space="preserve"> honlapján</w:t>
      </w:r>
      <w:r w:rsidR="004235A7">
        <w:rPr>
          <w:rStyle w:val="Kiemels2"/>
          <w:rFonts w:ascii="Times New Roman" w:hAnsi="Times New Roman"/>
          <w:b w:val="0"/>
          <w:bCs/>
          <w:sz w:val="24"/>
          <w:szCs w:val="24"/>
        </w:rPr>
        <w:t xml:space="preserve"> (</w:t>
      </w:r>
      <w:bookmarkStart w:id="0" w:name="_GoBack"/>
      <w:r w:rsidR="004235A7">
        <w:rPr>
          <w:rStyle w:val="Kiemels2"/>
          <w:rFonts w:ascii="Times New Roman" w:hAnsi="Times New Roman"/>
          <w:b w:val="0"/>
          <w:bCs/>
          <w:sz w:val="24"/>
          <w:szCs w:val="24"/>
        </w:rPr>
        <w:t>https://www.met.hu</w:t>
      </w:r>
      <w:bookmarkEnd w:id="0"/>
      <w:r w:rsidR="004235A7">
        <w:rPr>
          <w:rStyle w:val="Kiemels2"/>
          <w:rFonts w:ascii="Times New Roman" w:hAnsi="Times New Roman"/>
          <w:b w:val="0"/>
          <w:bCs/>
          <w:sz w:val="24"/>
          <w:szCs w:val="24"/>
        </w:rPr>
        <w:t>)</w:t>
      </w:r>
      <w:r w:rsidR="00381A5F" w:rsidRPr="005D30D7">
        <w:rPr>
          <w:rStyle w:val="Kiemels2"/>
          <w:rFonts w:ascii="Times New Roman" w:hAnsi="Times New Roman"/>
          <w:b w:val="0"/>
          <w:bCs/>
          <w:sz w:val="24"/>
          <w:szCs w:val="24"/>
        </w:rPr>
        <w:t>!</w:t>
      </w:r>
    </w:p>
    <w:p w:rsidR="00381A5F" w:rsidRPr="00987982" w:rsidRDefault="00381A5F" w:rsidP="008C2266">
      <w:pPr>
        <w:numPr>
          <w:ilvl w:val="0"/>
          <w:numId w:val="3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Szélsőséges időjárási viszonyok között nem biztonságos az utazás, különösen, ha nagyobb távolságra kell eljutni. </w:t>
      </w:r>
    </w:p>
    <w:p w:rsidR="00381A5F" w:rsidRPr="005D30D7" w:rsidRDefault="00381A5F" w:rsidP="008C2266">
      <w:pPr>
        <w:numPr>
          <w:ilvl w:val="0"/>
          <w:numId w:val="3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Ha feltétlenül szükséges útnak indulni, mindig kísérő társsal tegye, és csak abban az esetben, ha meggyőződött róla, hogy úti célját biztonsággal eléri, és a visszautazás feltételei is biztosítottak. </w:t>
      </w:r>
    </w:p>
    <w:p w:rsidR="00381A5F" w:rsidRPr="005D30D7" w:rsidRDefault="00381A5F" w:rsidP="008C2266">
      <w:pPr>
        <w:numPr>
          <w:ilvl w:val="0"/>
          <w:numId w:val="3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>Ha nagyobb távolságot kell gyalogosan megtennie, öltözzön rétegesen, felsőruházata lehetőleg legyen vízhatlan, vigyen magával meleg kávét vagy teát!</w:t>
      </w:r>
    </w:p>
    <w:p w:rsidR="00381A5F" w:rsidRPr="005D30D7" w:rsidRDefault="00381A5F" w:rsidP="008C2266">
      <w:pPr>
        <w:numPr>
          <w:ilvl w:val="0"/>
          <w:numId w:val="3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Gépkocsival csak akkor induljon el, ha feltétlenül szükséges, ha gépjárműve megfelelő műszaki állapotban van, és rendelkezik a biztonságos téli üzemeléshez szükséges felszereléssel (téli gumiabroncsok, hólánc, tartalék üzemanyag, elakadás esetére lapát vagy ásó, homok stb.). Ebben az esetben sem tanácsos egyedül elindulni. </w:t>
      </w:r>
    </w:p>
    <w:p w:rsidR="00381A5F" w:rsidRPr="005D30D7" w:rsidRDefault="00381A5F" w:rsidP="008C2266">
      <w:pPr>
        <w:numPr>
          <w:ilvl w:val="0"/>
          <w:numId w:val="3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Indulás előtt a gépkocsijában helyezzen el meleg takarót, elektromos kézilámpát, meleg italt, legalább egy napi étkezésre elegendő élelmiszert! </w:t>
      </w:r>
    </w:p>
    <w:p w:rsidR="00381A5F" w:rsidRPr="005D30D7" w:rsidRDefault="00381A5F" w:rsidP="008C2266">
      <w:pPr>
        <w:numPr>
          <w:ilvl w:val="0"/>
          <w:numId w:val="3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Legyen felkészülve, hogy gépkocsija bármikor elakadhat, és esetleg csak napok múlva fogják kiszabadítani. Öltözetét úgy állítsa össze, hogy szükség esetén gyalog is képes legyen folytatni útját. </w:t>
      </w:r>
    </w:p>
    <w:p w:rsidR="00381A5F" w:rsidRPr="005D30D7" w:rsidRDefault="00381A5F" w:rsidP="008C2266">
      <w:pPr>
        <w:numPr>
          <w:ilvl w:val="0"/>
          <w:numId w:val="3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Amennyiben hosszabb időt (néhány órát) kénytelen álló gépjárművében tartózkodni, a motor járatásával fűtheti az utasteret, de ne felejtsen el legalább tíz-tizenöt percenként szellőztetni. Az álló jármű utasterébe ugyanis kipufogógázok szivároghatnak, amelyek súlyos rosszullétet, esetleg halálos balesetet okozhatnak. </w:t>
      </w:r>
    </w:p>
    <w:p w:rsidR="00381A5F" w:rsidRPr="005D30D7" w:rsidRDefault="00381A5F" w:rsidP="008C2266">
      <w:pPr>
        <w:numPr>
          <w:ilvl w:val="0"/>
          <w:numId w:val="3"/>
        </w:numPr>
        <w:tabs>
          <w:tab w:val="clear" w:pos="1287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252525"/>
          <w:sz w:val="24"/>
          <w:szCs w:val="24"/>
        </w:rPr>
      </w:pPr>
      <w:r w:rsidRPr="005D30D7">
        <w:rPr>
          <w:rFonts w:ascii="Times New Roman" w:hAnsi="Times New Roman"/>
          <w:color w:val="252525"/>
          <w:sz w:val="24"/>
          <w:szCs w:val="24"/>
        </w:rPr>
        <w:t xml:space="preserve">Alkoholt soha ne fogyasszon a hideg elleni védekezés céljából! Kezdeti élénkítő hatása után csökkenti a fizikai teljesítőképességet, fáradságot, bágyadtságot okoz, illetve csökkenti a helyzetfelismerő és </w:t>
      </w:r>
      <w:r>
        <w:rPr>
          <w:rFonts w:ascii="Times New Roman" w:hAnsi="Times New Roman"/>
          <w:color w:val="252525"/>
          <w:sz w:val="24"/>
          <w:szCs w:val="24"/>
        </w:rPr>
        <w:t>m</w:t>
      </w:r>
      <w:r w:rsidRPr="005D30D7">
        <w:rPr>
          <w:rFonts w:ascii="Times New Roman" w:hAnsi="Times New Roman"/>
          <w:color w:val="252525"/>
          <w:sz w:val="24"/>
          <w:szCs w:val="24"/>
        </w:rPr>
        <w:t xml:space="preserve">egítélő képességet, amely ilyen helyzetben életveszélyes lehet. </w:t>
      </w:r>
    </w:p>
    <w:p w:rsidR="00381A5F" w:rsidRDefault="00381A5F" w:rsidP="008C2266">
      <w:pPr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</w:p>
    <w:p w:rsidR="00381A5F" w:rsidRPr="005D30D7" w:rsidRDefault="00381A5F" w:rsidP="008C2266">
      <w:pPr>
        <w:spacing w:after="0" w:line="240" w:lineRule="auto"/>
        <w:jc w:val="both"/>
        <w:rPr>
          <w:rFonts w:ascii="Times New Roman" w:hAnsi="Times New Roman"/>
          <w:color w:val="252525"/>
          <w:sz w:val="24"/>
          <w:szCs w:val="24"/>
        </w:rPr>
      </w:pPr>
    </w:p>
    <w:p w:rsidR="00381A5F" w:rsidRPr="005D30D7" w:rsidRDefault="00381A5F" w:rsidP="008C226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5D30D7">
        <w:rPr>
          <w:rFonts w:ascii="Times New Roman" w:hAnsi="Times New Roman"/>
          <w:b/>
          <w:sz w:val="24"/>
          <w:szCs w:val="24"/>
        </w:rPr>
        <w:t>Ónos eső esetén</w:t>
      </w:r>
    </w:p>
    <w:p w:rsidR="00381A5F" w:rsidRPr="005D30D7" w:rsidRDefault="00381A5F" w:rsidP="008C226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 xml:space="preserve">Felhívjuk az állampolgárok figyelmét, hogy </w:t>
      </w:r>
      <w:r w:rsidR="00E029C4">
        <w:rPr>
          <w:rFonts w:ascii="Times New Roman" w:hAnsi="Times New Roman"/>
          <w:sz w:val="24"/>
          <w:szCs w:val="24"/>
        </w:rPr>
        <w:t>–</w:t>
      </w:r>
      <w:r w:rsidRPr="005D30D7">
        <w:rPr>
          <w:rFonts w:ascii="Times New Roman" w:hAnsi="Times New Roman"/>
          <w:sz w:val="24"/>
          <w:szCs w:val="24"/>
        </w:rPr>
        <w:t xml:space="preserve"> tekintettel a megváltozott időjárási körülményekre </w:t>
      </w:r>
      <w:r w:rsidR="00E029C4">
        <w:rPr>
          <w:rFonts w:ascii="Times New Roman" w:hAnsi="Times New Roman"/>
          <w:sz w:val="24"/>
          <w:szCs w:val="24"/>
        </w:rPr>
        <w:t xml:space="preserve">– </w:t>
      </w:r>
      <w:r w:rsidRPr="005D30D7">
        <w:rPr>
          <w:rFonts w:ascii="Times New Roman" w:hAnsi="Times New Roman"/>
          <w:sz w:val="24"/>
          <w:szCs w:val="24"/>
        </w:rPr>
        <w:t>fokozott óvatossággal közlekedjenek.</w:t>
      </w:r>
    </w:p>
    <w:p w:rsidR="00381A5F" w:rsidRPr="005D30D7" w:rsidRDefault="00381A5F" w:rsidP="008C2266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Aki teheti, ne használjon gépjárművet! Amennyiben az feltétlenül szükséges, akkor tartsák be a téli közlekedésre vonatkozó szabályokat:</w:t>
      </w:r>
    </w:p>
    <w:p w:rsidR="00381A5F" w:rsidRPr="005D30D7" w:rsidRDefault="00381A5F" w:rsidP="00E029C4">
      <w:pPr>
        <w:numPr>
          <w:ilvl w:val="0"/>
          <w:numId w:val="6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Csak kifogástalan műszaki állapotú, a téli időjárásra felkészített gépjárművel induljanak útnak.</w:t>
      </w:r>
    </w:p>
    <w:p w:rsidR="00381A5F" w:rsidRPr="005D30D7" w:rsidRDefault="00381A5F" w:rsidP="00E029C4">
      <w:pPr>
        <w:numPr>
          <w:ilvl w:val="0"/>
          <w:numId w:val="6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A gépjárművek üzemanyag tartályát töltsék fel, gondoskodjanak tartalék üzemanyagról is,</w:t>
      </w:r>
    </w:p>
    <w:p w:rsidR="00381A5F" w:rsidRPr="005D30D7" w:rsidRDefault="00381A5F" w:rsidP="00E029C4">
      <w:pPr>
        <w:numPr>
          <w:ilvl w:val="0"/>
          <w:numId w:val="6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A gépjárműben legyen takaró, forró tea,</w:t>
      </w:r>
    </w:p>
    <w:p w:rsidR="00381A5F" w:rsidRPr="005D30D7" w:rsidRDefault="00381A5F" w:rsidP="00E029C4">
      <w:pPr>
        <w:numPr>
          <w:ilvl w:val="0"/>
          <w:numId w:val="6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A megváltozott időjárási körülmények még a gyakorlott vezetőket is próbára teszik, kellő vezetési gyakorlat hiányában ne induljanak útnak,</w:t>
      </w:r>
    </w:p>
    <w:p w:rsidR="00381A5F" w:rsidRPr="005D30D7" w:rsidRDefault="00381A5F" w:rsidP="00E029C4">
      <w:pPr>
        <w:numPr>
          <w:ilvl w:val="0"/>
          <w:numId w:val="6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Amennyiben a gépjárművel való közlekedés ellehetetlenedik, húzódjanak félre és várják meg, amíg a síkosság mentesítést végző gépek járhatóvá teszik az útszakaszt,</w:t>
      </w:r>
    </w:p>
    <w:p w:rsidR="00381A5F" w:rsidRPr="005D30D7" w:rsidRDefault="00381A5F" w:rsidP="00E029C4">
      <w:pPr>
        <w:numPr>
          <w:ilvl w:val="0"/>
          <w:numId w:val="6"/>
        </w:numPr>
        <w:tabs>
          <w:tab w:val="clear" w:pos="1287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Várhatóan megnövekszik a mentő szervezetek (tűzoltóság, mentők) vonulási ideje is.</w:t>
      </w:r>
    </w:p>
    <w:p w:rsidR="00381A5F" w:rsidRPr="005D30D7" w:rsidRDefault="00381A5F" w:rsidP="008C226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Különös gondot kell fordítani a járdák síkosság mentesítésére is, melyet közterületen az önkormányzat, míg magánházak esetén a tulajdonos hajt végre.</w:t>
      </w:r>
    </w:p>
    <w:p w:rsidR="00381A5F" w:rsidRPr="005D30D7" w:rsidRDefault="00381A5F" w:rsidP="008C226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A csapadék ráfagyhat a fák ágaira, növelve azok súlyát, így számolni kell az ágak, gallyak letörésével is.</w:t>
      </w:r>
    </w:p>
    <w:p w:rsidR="00381A5F" w:rsidRPr="005D30D7" w:rsidRDefault="00381A5F" w:rsidP="008C2266">
      <w:pPr>
        <w:spacing w:after="0" w:line="240" w:lineRule="auto"/>
        <w:jc w:val="both"/>
        <w:rPr>
          <w:rFonts w:ascii="Times New Roman" w:hAnsi="Times New Roman" w:cs="Arial"/>
          <w:color w:val="252525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Fontos, hogy a parkolóhelyet, a járdán való közlekedés útvonalát úgy válasszuk meg, hogy az esetlegesen lehulló ágak személyi sérülést és anyagi kárt ne okozzanak.</w:t>
      </w:r>
    </w:p>
    <w:p w:rsidR="00381A5F" w:rsidRPr="00556D53" w:rsidRDefault="009951DF" w:rsidP="00556D5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381A5F" w:rsidRPr="00556D53">
        <w:rPr>
          <w:rFonts w:ascii="Times New Roman" w:hAnsi="Times New Roman"/>
          <w:b/>
          <w:sz w:val="24"/>
          <w:szCs w:val="24"/>
        </w:rPr>
        <w:lastRenderedPageBreak/>
        <w:t>A jégen tartózkodás szabályai</w:t>
      </w:r>
    </w:p>
    <w:p w:rsidR="00381A5F" w:rsidRPr="005D30D7" w:rsidRDefault="00381A5F" w:rsidP="008C226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A szabadvizek befagyott területe gyermekre és felnőttre egyaránt vonzerőt gyakorol, ugyanakkor veszélyeket is rejt magában. A jégbeszakadásoknak gyakran halálos kimenetelű végkifejlete van az emberek felelőtlen viselkedése és a jég tulajdonságainak nem megfelelő ismerete miatt. A hirtelen hőmérsékletváltozások, illetve a tartósan enyhe időjárás nagymértékben megváltoztathatja a jégtakaró tulajdonságait, ezáltal az veszélyessé, kiismerhetetlenné válhat.</w:t>
      </w:r>
    </w:p>
    <w:p w:rsidR="00381A5F" w:rsidRPr="005D30D7" w:rsidRDefault="00381A5F" w:rsidP="008C226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A szabadvizek jegén tartózkodni csak akkor szabad, ha a jég kellő szilárdságú, nem olvadt, nem mozog.</w:t>
      </w:r>
    </w:p>
    <w:p w:rsidR="00381A5F" w:rsidRPr="005D30D7" w:rsidRDefault="00381A5F" w:rsidP="008C22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bCs/>
          <w:sz w:val="24"/>
          <w:szCs w:val="24"/>
        </w:rPr>
        <w:t>Tilos a szabadvizek jegén tartózkodni</w:t>
      </w:r>
    </w:p>
    <w:p w:rsidR="00381A5F" w:rsidRPr="005D30D7" w:rsidRDefault="00381A5F" w:rsidP="009951D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éjszaka, korlátozott látási viszonyok között,</w:t>
      </w:r>
    </w:p>
    <w:p w:rsidR="00381A5F" w:rsidRPr="005D30D7" w:rsidRDefault="00381A5F" w:rsidP="009951D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járművel, a biztonságos munkavégzés kivételével,</w:t>
      </w:r>
    </w:p>
    <w:p w:rsidR="00381A5F" w:rsidRPr="005D30D7" w:rsidRDefault="00381A5F" w:rsidP="009951D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kikötők és veszteglőhelyek területén,</w:t>
      </w:r>
    </w:p>
    <w:p w:rsidR="00381A5F" w:rsidRPr="005D30D7" w:rsidRDefault="00381A5F" w:rsidP="009951DF">
      <w:pPr>
        <w:numPr>
          <w:ilvl w:val="0"/>
          <w:numId w:val="5"/>
        </w:numPr>
        <w:spacing w:after="120" w:line="240" w:lineRule="auto"/>
        <w:ind w:left="717" w:hanging="357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folyókon</w:t>
      </w:r>
      <w:r>
        <w:rPr>
          <w:rFonts w:ascii="Times New Roman" w:hAnsi="Times New Roman"/>
          <w:sz w:val="24"/>
          <w:szCs w:val="24"/>
        </w:rPr>
        <w:t>.</w:t>
      </w:r>
    </w:p>
    <w:p w:rsidR="00381A5F" w:rsidRPr="005D30D7" w:rsidRDefault="00381A5F" w:rsidP="008C226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Aki a jégen léket vág, vagy jégkitermelést folytat, köteles a jégmentessé vált területet távolról is felismerhető módon megjelölni, illetve körülhatárolni. A jégmentessé vált területet 1 m magasságban, legalább 10 cm széles piros-fehér csíkozású korláttal kell ellátni.</w:t>
      </w:r>
    </w:p>
    <w:p w:rsidR="00381A5F" w:rsidRPr="005D30D7" w:rsidRDefault="00381A5F" w:rsidP="008C226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Ha gyanús ropogást, recsegést hall, azonnal feküdjön minél nagyobb testfelülettel a jégre, és próbálja meg a legközelebbi biztos pontot hason csúszva elérni! Beszakadás esetén a felesleges mozdulatokat kerülje, ezáltal megőrizve a ruházatában lévő szigetelő légréteget! Igyekezzen a lábával az ellenkező irányban lévő jég szélét elérni és a part felé előrelökni magát, illetve segítséget kérni! Ha partot ér, azonnal menjen meleg helyre, szárítkozzon meg, testét törölje szárazra, igyon forró, meleg italt! Kávé, alkohol fogyasztása tilos!</w:t>
      </w:r>
    </w:p>
    <w:p w:rsidR="00381A5F" w:rsidRDefault="00381A5F" w:rsidP="009951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0D7">
        <w:rPr>
          <w:rFonts w:ascii="Times New Roman" w:hAnsi="Times New Roman"/>
          <w:sz w:val="24"/>
          <w:szCs w:val="24"/>
        </w:rPr>
        <w:t>Ne kezdjen felelőtlenül mások mentésébe, mert csak tetézheti a bajt. Életét kockáztatja, illetve további beszakadások keletkezhetnek. Hívjon segítséget, és a mentést végzőt kötelekkel, társakkal biztosítsa! Ha más eszköz nincs, egy hosszú, de erős ágat, ruhadarabot nyújtson a jégbeszakadtnak! Ha többen vannak, egymás lábát fogva - mint egy hason fekvő lánc - segíthetnek!</w:t>
      </w:r>
      <w:r w:rsidR="009951DF">
        <w:rPr>
          <w:rFonts w:ascii="Times New Roman" w:hAnsi="Times New Roman"/>
          <w:sz w:val="24"/>
          <w:szCs w:val="24"/>
        </w:rPr>
        <w:t xml:space="preserve"> </w:t>
      </w:r>
      <w:r w:rsidRPr="005D30D7">
        <w:rPr>
          <w:rFonts w:ascii="Times New Roman" w:hAnsi="Times New Roman"/>
          <w:bCs/>
          <w:sz w:val="24"/>
          <w:szCs w:val="24"/>
        </w:rPr>
        <w:t>A mentést követően szükség esetén hívjon mentőt!</w:t>
      </w:r>
    </w:p>
    <w:p w:rsidR="009951DF" w:rsidRPr="005D30D7" w:rsidRDefault="009951DF" w:rsidP="009951DF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951DF" w:rsidRPr="009951DF" w:rsidRDefault="009951DF" w:rsidP="009951DF">
      <w:pPr>
        <w:tabs>
          <w:tab w:val="left" w:pos="1134"/>
          <w:tab w:val="left" w:pos="4678"/>
        </w:tabs>
        <w:spacing w:after="120" w:line="240" w:lineRule="auto"/>
        <w:ind w:left="1134" w:hanging="1134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9951DF">
        <w:rPr>
          <w:rFonts w:ascii="Times New Roman" w:hAnsi="Times New Roman"/>
          <w:b/>
          <w:sz w:val="24"/>
          <w:szCs w:val="24"/>
          <w:lang w:eastAsia="hu-HU"/>
        </w:rPr>
        <w:t>Biztonságos téli ünnepek</w:t>
      </w:r>
    </w:p>
    <w:p w:rsidR="009951DF" w:rsidRPr="009951DF" w:rsidRDefault="009951DF" w:rsidP="009951D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951DF">
        <w:rPr>
          <w:rFonts w:ascii="Times New Roman" w:hAnsi="Times New Roman"/>
          <w:sz w:val="24"/>
          <w:szCs w:val="24"/>
          <w:lang w:eastAsia="hu-HU"/>
        </w:rPr>
        <w:t>Minden évben előfordulnak karácsonyfa vagy az adventi koszorú miatti tűzesetek. Néhány tipp arról, hogyan lehet elkerülni, hogy az ünnepi hangulatból tragédia legyen.</w:t>
      </w:r>
    </w:p>
    <w:p w:rsidR="009951DF" w:rsidRPr="009951DF" w:rsidRDefault="009951DF" w:rsidP="009951D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951DF">
        <w:rPr>
          <w:rFonts w:ascii="Times New Roman" w:hAnsi="Times New Roman"/>
          <w:sz w:val="24"/>
          <w:szCs w:val="24"/>
          <w:lang w:eastAsia="hu-HU"/>
        </w:rPr>
        <w:t>A tűzesetekből származó tragédiák megelőzhetőek füstriasztó érzékelő felszerelésével. Fontos, hogy az érzékelők működését rendszeresen ellenőrizzük, a szükséges karbantartásokat (elemcsere, tisztítás) elvégezzük.</w:t>
      </w:r>
    </w:p>
    <w:p w:rsidR="009951DF" w:rsidRPr="009951DF" w:rsidRDefault="009951DF" w:rsidP="009951D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951DF">
        <w:rPr>
          <w:rFonts w:ascii="Times New Roman" w:hAnsi="Times New Roman"/>
          <w:sz w:val="24"/>
          <w:szCs w:val="24"/>
          <w:lang w:eastAsia="hu-HU"/>
        </w:rPr>
        <w:t>A tűzvizsgálati statisztikák két keletkezési okot regisztrálnak: az elektromos áramot és a nyílt lángot.</w:t>
      </w:r>
    </w:p>
    <w:p w:rsidR="009951DF" w:rsidRPr="009951DF" w:rsidRDefault="009951DF" w:rsidP="009951D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951DF">
        <w:rPr>
          <w:rFonts w:ascii="Times New Roman" w:hAnsi="Times New Roman"/>
          <w:sz w:val="24"/>
          <w:szCs w:val="24"/>
          <w:lang w:eastAsia="hu-HU"/>
        </w:rPr>
        <w:t>A csillagszóró szikrái önmagukban nem tudják meggyújtani a fát, viszont ha rosszul helyezzük el – hozzáér a tűlevelekhez, vagy a papírdíszekhez – a felizzó, szikrát vető része meg fogja gyújtani azokat, majd a fenyőfát! A viaszgyertya használatát lehetőleg mellőzzük a karácsonyfán! Tűzvédelmi szempontból nem javasolt a fenyőfán elhelyezett gyertyák meggyújtása, de ha már nyílt lángot használunk a fán, nagyon fontos az elővigyázatosság. Ajánlott alufólia tálcák készítése a fenyőfára helyezett gyertyák alá, így egyszerre lehet megakadályozni azt, hogy a viasz lecsöppenjen, vagy a gyertya eldőljön. Nagyon fontos, hogy a gyertyákat stabilan rögzítsék.</w:t>
      </w:r>
    </w:p>
    <w:p w:rsidR="00381A5F" w:rsidRPr="005D30D7" w:rsidRDefault="009951DF" w:rsidP="009951D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951DF">
        <w:rPr>
          <w:rFonts w:ascii="Times New Roman" w:hAnsi="Times New Roman"/>
          <w:sz w:val="24"/>
          <w:szCs w:val="24"/>
          <w:lang w:eastAsia="hu-HU"/>
        </w:rPr>
        <w:t>Pirotechnikai eszközöket csak az arra kijelölt legális eladóhelyen vásároljunk. Használatuk tűzveszélyes, emellett hirtelen erős zajt keltenek, ami ijedtséget, balesetet okozhat. A forgalmazási helyeken szakképzett pirotechnikus dolgozik, aki felvilágosítást adhat a termék használatáról, amelyeket a balesetek elkerülése érdekében minden esetben be kell tartani. A pirotechnikai eszközöket csak a meghatározott időpontban (szilveszterkor), vagy külön engedély alapján lehet használni. A petárda használata és birtoklása tiltott! A fel nem használt, hibás vagy lejárt szavatosságú, továbbá a vevő által visszaadott tűzijátékot a forgalmazóhoz vissza kell szállítani, aki ezt köteles térítés nélkül visszavenni. Pirotechnikai terméket csak hatósági engedéllyel rendelkező, legális árusító helyen vásároljanak.</w:t>
      </w:r>
    </w:p>
    <w:sectPr w:rsidR="00381A5F" w:rsidRPr="005D30D7" w:rsidSect="009951DF">
      <w:pgSz w:w="11906" w:h="16838" w:code="9"/>
      <w:pgMar w:top="851" w:right="851" w:bottom="851" w:left="851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A5F" w:rsidRDefault="00381A5F" w:rsidP="00E7341F">
      <w:pPr>
        <w:spacing w:after="0" w:line="240" w:lineRule="auto"/>
      </w:pPr>
      <w:r>
        <w:separator/>
      </w:r>
    </w:p>
  </w:endnote>
  <w:endnote w:type="continuationSeparator" w:id="0">
    <w:p w:rsidR="00381A5F" w:rsidRDefault="00381A5F" w:rsidP="00E7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A5F" w:rsidRDefault="00381A5F" w:rsidP="00E7341F">
      <w:pPr>
        <w:spacing w:after="0" w:line="240" w:lineRule="auto"/>
      </w:pPr>
      <w:r>
        <w:separator/>
      </w:r>
    </w:p>
  </w:footnote>
  <w:footnote w:type="continuationSeparator" w:id="0">
    <w:p w:rsidR="00381A5F" w:rsidRDefault="00381A5F" w:rsidP="00E7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35E9F"/>
    <w:multiLevelType w:val="hybridMultilevel"/>
    <w:tmpl w:val="7B7CB56E"/>
    <w:lvl w:ilvl="0" w:tplc="B69AA58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11918"/>
    <w:multiLevelType w:val="hybridMultilevel"/>
    <w:tmpl w:val="B8F4F2EC"/>
    <w:lvl w:ilvl="0" w:tplc="B69AA58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B03647"/>
    <w:multiLevelType w:val="hybridMultilevel"/>
    <w:tmpl w:val="12B8A09E"/>
    <w:lvl w:ilvl="0" w:tplc="B69AA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6D76"/>
    <w:multiLevelType w:val="hybridMultilevel"/>
    <w:tmpl w:val="4E3CB290"/>
    <w:lvl w:ilvl="0" w:tplc="B69AA58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1D536C"/>
    <w:multiLevelType w:val="hybridMultilevel"/>
    <w:tmpl w:val="2474F70E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D6B15"/>
    <w:multiLevelType w:val="hybridMultilevel"/>
    <w:tmpl w:val="BDFE3190"/>
    <w:lvl w:ilvl="0" w:tplc="B69AA58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8D"/>
    <w:rsid w:val="00001198"/>
    <w:rsid w:val="000566DA"/>
    <w:rsid w:val="00072A74"/>
    <w:rsid w:val="000D03FA"/>
    <w:rsid w:val="001153FE"/>
    <w:rsid w:val="00124C61"/>
    <w:rsid w:val="00127468"/>
    <w:rsid w:val="001476B2"/>
    <w:rsid w:val="001520B8"/>
    <w:rsid w:val="00174EC4"/>
    <w:rsid w:val="001874D3"/>
    <w:rsid w:val="001A438D"/>
    <w:rsid w:val="001D2737"/>
    <w:rsid w:val="00215B42"/>
    <w:rsid w:val="00261D83"/>
    <w:rsid w:val="002629DD"/>
    <w:rsid w:val="00271878"/>
    <w:rsid w:val="0029047B"/>
    <w:rsid w:val="002F5045"/>
    <w:rsid w:val="00316229"/>
    <w:rsid w:val="00317053"/>
    <w:rsid w:val="003206DC"/>
    <w:rsid w:val="00373BA5"/>
    <w:rsid w:val="00381A5F"/>
    <w:rsid w:val="003847AD"/>
    <w:rsid w:val="0039797D"/>
    <w:rsid w:val="003A5559"/>
    <w:rsid w:val="003A5CF5"/>
    <w:rsid w:val="003B311F"/>
    <w:rsid w:val="0040256A"/>
    <w:rsid w:val="004235A7"/>
    <w:rsid w:val="00450E13"/>
    <w:rsid w:val="00466BA9"/>
    <w:rsid w:val="004A2EC8"/>
    <w:rsid w:val="004D46C2"/>
    <w:rsid w:val="004E01C7"/>
    <w:rsid w:val="00521FB7"/>
    <w:rsid w:val="00541E8D"/>
    <w:rsid w:val="00556D53"/>
    <w:rsid w:val="0058068C"/>
    <w:rsid w:val="00592F25"/>
    <w:rsid w:val="00593BB3"/>
    <w:rsid w:val="005A00C2"/>
    <w:rsid w:val="005A791B"/>
    <w:rsid w:val="005C7CE4"/>
    <w:rsid w:val="005D30D7"/>
    <w:rsid w:val="005E1107"/>
    <w:rsid w:val="005E135D"/>
    <w:rsid w:val="00605D3B"/>
    <w:rsid w:val="0060723C"/>
    <w:rsid w:val="00623EC9"/>
    <w:rsid w:val="006362E7"/>
    <w:rsid w:val="00646CAA"/>
    <w:rsid w:val="00647948"/>
    <w:rsid w:val="006556E8"/>
    <w:rsid w:val="006F03C2"/>
    <w:rsid w:val="00703B69"/>
    <w:rsid w:val="00706AC5"/>
    <w:rsid w:val="00734F21"/>
    <w:rsid w:val="00773BE4"/>
    <w:rsid w:val="00775F39"/>
    <w:rsid w:val="00786297"/>
    <w:rsid w:val="007869FE"/>
    <w:rsid w:val="007D25A4"/>
    <w:rsid w:val="007D3A60"/>
    <w:rsid w:val="007E093E"/>
    <w:rsid w:val="007E0C2D"/>
    <w:rsid w:val="007F0DB9"/>
    <w:rsid w:val="008206E1"/>
    <w:rsid w:val="0085147E"/>
    <w:rsid w:val="00884DD9"/>
    <w:rsid w:val="008C2266"/>
    <w:rsid w:val="008F7612"/>
    <w:rsid w:val="009017DD"/>
    <w:rsid w:val="00905FA3"/>
    <w:rsid w:val="00907383"/>
    <w:rsid w:val="00924419"/>
    <w:rsid w:val="00931F55"/>
    <w:rsid w:val="00933421"/>
    <w:rsid w:val="00934E0C"/>
    <w:rsid w:val="00940EF8"/>
    <w:rsid w:val="00961B0E"/>
    <w:rsid w:val="0098226C"/>
    <w:rsid w:val="00987982"/>
    <w:rsid w:val="0099283A"/>
    <w:rsid w:val="009944ED"/>
    <w:rsid w:val="009951DF"/>
    <w:rsid w:val="009D7AA1"/>
    <w:rsid w:val="009E55B5"/>
    <w:rsid w:val="00A11FD4"/>
    <w:rsid w:val="00A126EF"/>
    <w:rsid w:val="00A2325D"/>
    <w:rsid w:val="00A46F10"/>
    <w:rsid w:val="00A648EF"/>
    <w:rsid w:val="00A6639D"/>
    <w:rsid w:val="00A8576B"/>
    <w:rsid w:val="00A87C25"/>
    <w:rsid w:val="00AB15BE"/>
    <w:rsid w:val="00AB7D93"/>
    <w:rsid w:val="00AC0615"/>
    <w:rsid w:val="00B32934"/>
    <w:rsid w:val="00B7719E"/>
    <w:rsid w:val="00BA6CC3"/>
    <w:rsid w:val="00BD25C0"/>
    <w:rsid w:val="00C0677E"/>
    <w:rsid w:val="00C147E0"/>
    <w:rsid w:val="00C3510C"/>
    <w:rsid w:val="00CB190E"/>
    <w:rsid w:val="00CC12B6"/>
    <w:rsid w:val="00CE040C"/>
    <w:rsid w:val="00CF2785"/>
    <w:rsid w:val="00CF30E6"/>
    <w:rsid w:val="00CF3899"/>
    <w:rsid w:val="00D03E63"/>
    <w:rsid w:val="00D26460"/>
    <w:rsid w:val="00D30172"/>
    <w:rsid w:val="00D35A4F"/>
    <w:rsid w:val="00D50AE8"/>
    <w:rsid w:val="00D55C88"/>
    <w:rsid w:val="00D748D6"/>
    <w:rsid w:val="00D870F4"/>
    <w:rsid w:val="00DB1A48"/>
    <w:rsid w:val="00DD218A"/>
    <w:rsid w:val="00DF28A0"/>
    <w:rsid w:val="00E029C4"/>
    <w:rsid w:val="00E02DD0"/>
    <w:rsid w:val="00E104DD"/>
    <w:rsid w:val="00E149D9"/>
    <w:rsid w:val="00E170A7"/>
    <w:rsid w:val="00E446A0"/>
    <w:rsid w:val="00E506C7"/>
    <w:rsid w:val="00E658C1"/>
    <w:rsid w:val="00E7341F"/>
    <w:rsid w:val="00E74516"/>
    <w:rsid w:val="00E84C63"/>
    <w:rsid w:val="00E91315"/>
    <w:rsid w:val="00E9596E"/>
    <w:rsid w:val="00EA183F"/>
    <w:rsid w:val="00EA4330"/>
    <w:rsid w:val="00EE417E"/>
    <w:rsid w:val="00EE5027"/>
    <w:rsid w:val="00EE5994"/>
    <w:rsid w:val="00F0101E"/>
    <w:rsid w:val="00F03E02"/>
    <w:rsid w:val="00F30400"/>
    <w:rsid w:val="00F53153"/>
    <w:rsid w:val="00F67A2D"/>
    <w:rsid w:val="00F72FB0"/>
    <w:rsid w:val="00F75395"/>
    <w:rsid w:val="00FA6161"/>
    <w:rsid w:val="00FA616B"/>
    <w:rsid w:val="00FD2E0C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BFDAFEA6-D363-4A26-987E-95CBB71B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190E"/>
    <w:pPr>
      <w:spacing w:after="160" w:line="259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D30D7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EE417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lfej">
    <w:name w:val="header"/>
    <w:basedOn w:val="Norml"/>
    <w:link w:val="lfejChar"/>
    <w:uiPriority w:val="99"/>
    <w:rsid w:val="00E7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E7341F"/>
    <w:rPr>
      <w:rFonts w:cs="Times New Roman"/>
    </w:rPr>
  </w:style>
  <w:style w:type="paragraph" w:styleId="llb">
    <w:name w:val="footer"/>
    <w:basedOn w:val="Norml"/>
    <w:link w:val="llbChar"/>
    <w:uiPriority w:val="99"/>
    <w:rsid w:val="00E7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E7341F"/>
    <w:rPr>
      <w:rFonts w:cs="Times New Roman"/>
    </w:rPr>
  </w:style>
  <w:style w:type="character" w:styleId="Hiperhivatkozs">
    <w:name w:val="Hyperlink"/>
    <w:basedOn w:val="Bekezdsalapbettpusa"/>
    <w:uiPriority w:val="99"/>
    <w:rsid w:val="0040256A"/>
    <w:rPr>
      <w:rFonts w:cs="Times New Roman"/>
      <w:color w:val="0563C1"/>
      <w:u w:val="single"/>
    </w:rPr>
  </w:style>
  <w:style w:type="paragraph" w:styleId="Alcm">
    <w:name w:val="Subtitle"/>
    <w:basedOn w:val="Norml"/>
    <w:link w:val="AlcmChar"/>
    <w:uiPriority w:val="99"/>
    <w:qFormat/>
    <w:rsid w:val="0085147E"/>
    <w:pPr>
      <w:pBdr>
        <w:bottom w:val="single" w:sz="4" w:space="1" w:color="auto"/>
      </w:pBdr>
      <w:tabs>
        <w:tab w:val="left" w:pos="4678"/>
      </w:tabs>
      <w:spacing w:after="0" w:line="240" w:lineRule="auto"/>
      <w:ind w:right="4394"/>
      <w:jc w:val="center"/>
    </w:pPr>
    <w:rPr>
      <w:rFonts w:ascii="Arial" w:eastAsia="Times New Roman" w:hAnsi="Arial"/>
      <w:b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locked/>
    <w:rsid w:val="0085147E"/>
    <w:rPr>
      <w:rFonts w:ascii="Arial" w:hAnsi="Arial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85147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5147E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A5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A555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99"/>
    <w:rsid w:val="00B771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99"/>
    <w:qFormat/>
    <w:locked/>
    <w:rsid w:val="000D03FA"/>
    <w:rPr>
      <w:rFonts w:cs="Times New Roman"/>
      <w:b/>
    </w:rPr>
  </w:style>
  <w:style w:type="character" w:customStyle="1" w:styleId="UnresolvedMention">
    <w:name w:val="Unresolved Mention"/>
    <w:basedOn w:val="Bekezdsalapbettpusa"/>
    <w:uiPriority w:val="99"/>
    <w:semiHidden/>
    <w:rsid w:val="00593BB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7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1186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Iktatószám:</vt:lpstr>
    </vt:vector>
  </TitlesOfParts>
  <Company/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</dc:title>
  <dc:subject/>
  <dc:creator>Katonáné Szabó Eszter</dc:creator>
  <cp:keywords/>
  <dc:description/>
  <cp:lastModifiedBy>Samu András</cp:lastModifiedBy>
  <cp:revision>3</cp:revision>
  <cp:lastPrinted>2018-06-13T14:45:00Z</cp:lastPrinted>
  <dcterms:created xsi:type="dcterms:W3CDTF">2025-10-02T14:57:00Z</dcterms:created>
  <dcterms:modified xsi:type="dcterms:W3CDTF">2025-10-02T14:59:00Z</dcterms:modified>
</cp:coreProperties>
</file>